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5DD0" w:rsidRPr="00833CB2" w:rsidRDefault="00265DD0" w:rsidP="00265DD0">
      <w:pPr>
        <w:jc w:val="right"/>
        <w:rPr>
          <w:rFonts w:ascii="Arial" w:hAnsi="Arial" w:cs="Arial"/>
          <w:b/>
          <w:sz w:val="20"/>
          <w:szCs w:val="20"/>
        </w:rPr>
      </w:pPr>
      <w:bookmarkStart w:id="0" w:name="_Toc392436993"/>
      <w:bookmarkStart w:id="1" w:name="_Toc392668109"/>
      <w:r w:rsidRPr="00833CB2">
        <w:rPr>
          <w:rFonts w:ascii="Arial" w:hAnsi="Arial" w:cs="Arial"/>
          <w:b/>
          <w:sz w:val="20"/>
          <w:szCs w:val="20"/>
        </w:rPr>
        <w:t xml:space="preserve"> </w:t>
      </w:r>
    </w:p>
    <w:p w:rsidR="001618EC" w:rsidRPr="007E326B" w:rsidRDefault="001618EC" w:rsidP="001618EC">
      <w:pPr>
        <w:spacing w:before="240" w:after="240"/>
        <w:contextualSpacing/>
        <w:jc w:val="center"/>
        <w:rPr>
          <w:b/>
          <w:caps/>
          <w:spacing w:val="5"/>
          <w:kern w:val="28"/>
          <w:lang w:eastAsia="en-US"/>
        </w:rPr>
      </w:pPr>
    </w:p>
    <w:p w:rsidR="001618EC" w:rsidRPr="00BD41AB" w:rsidRDefault="001618EC" w:rsidP="001618EC">
      <w:pPr>
        <w:spacing w:before="240" w:after="240"/>
        <w:contextualSpacing/>
        <w:jc w:val="center"/>
        <w:rPr>
          <w:rFonts w:ascii="Arial" w:hAnsi="Arial" w:cs="Arial"/>
          <w:b/>
          <w:caps/>
          <w:spacing w:val="5"/>
          <w:kern w:val="28"/>
          <w:sz w:val="20"/>
          <w:szCs w:val="20"/>
          <w:lang w:eastAsia="en-US"/>
        </w:rPr>
      </w:pPr>
      <w:r w:rsidRPr="00BD41AB">
        <w:rPr>
          <w:rFonts w:ascii="Arial" w:hAnsi="Arial" w:cs="Arial"/>
          <w:b/>
          <w:caps/>
          <w:spacing w:val="5"/>
          <w:kern w:val="28"/>
          <w:sz w:val="20"/>
          <w:szCs w:val="20"/>
          <w:lang w:eastAsia="en-US"/>
        </w:rPr>
        <w:t xml:space="preserve">LĪGUMS </w:t>
      </w:r>
    </w:p>
    <w:p w:rsidR="001618EC" w:rsidRPr="00BD41AB" w:rsidRDefault="001618EC" w:rsidP="001618EC">
      <w:pPr>
        <w:ind w:right="74"/>
        <w:jc w:val="center"/>
        <w:outlineLvl w:val="6"/>
        <w:rPr>
          <w:rFonts w:ascii="Arial" w:eastAsia="Calibri" w:hAnsi="Arial" w:cs="Arial"/>
          <w:b/>
          <w:bCs/>
          <w:sz w:val="20"/>
          <w:szCs w:val="20"/>
          <w:lang w:eastAsia="en-US"/>
        </w:rPr>
      </w:pPr>
      <w:r w:rsidRPr="00BD41AB">
        <w:rPr>
          <w:rFonts w:ascii="Arial" w:eastAsia="Calibri" w:hAnsi="Arial" w:cs="Arial"/>
          <w:b/>
          <w:bCs/>
          <w:sz w:val="20"/>
          <w:szCs w:val="20"/>
          <w:lang w:eastAsia="en-US"/>
        </w:rPr>
        <w:t>par KASKO apdrošināšanas pakalpojumiem</w:t>
      </w:r>
    </w:p>
    <w:p w:rsidR="001618EC" w:rsidRPr="00BD41AB" w:rsidRDefault="007558CA" w:rsidP="001618EC">
      <w:pPr>
        <w:tabs>
          <w:tab w:val="right" w:pos="9072"/>
        </w:tabs>
        <w:spacing w:before="100" w:beforeAutospacing="1" w:after="100" w:afterAutospacing="1"/>
        <w:ind w:right="74"/>
        <w:jc w:val="both"/>
        <w:rPr>
          <w:rFonts w:ascii="Arial" w:eastAsia="Calibri" w:hAnsi="Arial" w:cs="Arial"/>
          <w:sz w:val="20"/>
          <w:szCs w:val="20"/>
          <w:lang w:eastAsia="en-US"/>
        </w:rPr>
      </w:pPr>
      <w:r>
        <w:rPr>
          <w:rFonts w:ascii="Arial" w:eastAsia="Calibri" w:hAnsi="Arial" w:cs="Arial"/>
          <w:sz w:val="20"/>
          <w:szCs w:val="20"/>
          <w:lang w:eastAsia="en-US"/>
        </w:rPr>
        <w:t>Jelgava</w:t>
      </w:r>
      <w:r>
        <w:rPr>
          <w:rFonts w:ascii="Arial" w:eastAsia="Calibri" w:hAnsi="Arial" w:cs="Arial"/>
          <w:sz w:val="20"/>
          <w:szCs w:val="20"/>
          <w:lang w:eastAsia="en-US"/>
        </w:rPr>
        <w:tab/>
        <w:t>201</w:t>
      </w:r>
      <w:r w:rsidR="00BA2A4B">
        <w:rPr>
          <w:rFonts w:ascii="Arial" w:eastAsia="Calibri" w:hAnsi="Arial" w:cs="Arial"/>
          <w:sz w:val="20"/>
          <w:szCs w:val="20"/>
          <w:lang w:eastAsia="en-US"/>
        </w:rPr>
        <w:t>8</w:t>
      </w:r>
      <w:r>
        <w:rPr>
          <w:rFonts w:ascii="Arial" w:eastAsia="Calibri" w:hAnsi="Arial" w:cs="Arial"/>
          <w:sz w:val="20"/>
          <w:szCs w:val="20"/>
          <w:lang w:eastAsia="en-US"/>
        </w:rPr>
        <w:t xml:space="preserve">.gada </w:t>
      </w:r>
      <w:r w:rsidR="00BA2A4B">
        <w:rPr>
          <w:rFonts w:ascii="Arial" w:eastAsia="Calibri" w:hAnsi="Arial" w:cs="Arial"/>
          <w:sz w:val="20"/>
          <w:szCs w:val="20"/>
          <w:lang w:eastAsia="en-US"/>
        </w:rPr>
        <w:t>___</w:t>
      </w:r>
      <w:r>
        <w:rPr>
          <w:rFonts w:ascii="Arial" w:eastAsia="Calibri" w:hAnsi="Arial" w:cs="Arial"/>
          <w:sz w:val="20"/>
          <w:szCs w:val="20"/>
          <w:lang w:eastAsia="en-US"/>
        </w:rPr>
        <w:t>. februārī</w:t>
      </w:r>
    </w:p>
    <w:tbl>
      <w:tblPr>
        <w:tblW w:w="9180" w:type="dxa"/>
        <w:tblLook w:val="01E0" w:firstRow="1" w:lastRow="1" w:firstColumn="1" w:lastColumn="1" w:noHBand="0" w:noVBand="0"/>
      </w:tblPr>
      <w:tblGrid>
        <w:gridCol w:w="4219"/>
        <w:gridCol w:w="4961"/>
      </w:tblGrid>
      <w:tr w:rsidR="001618EC" w:rsidRPr="00BD41AB" w:rsidTr="001F4F84">
        <w:tc>
          <w:tcPr>
            <w:tcW w:w="4219" w:type="dxa"/>
          </w:tcPr>
          <w:p w:rsidR="001618EC" w:rsidRPr="00BD41AB" w:rsidRDefault="001618EC" w:rsidP="001F4F84">
            <w:pPr>
              <w:ind w:right="74"/>
              <w:rPr>
                <w:rFonts w:ascii="Arial" w:eastAsia="Calibri" w:hAnsi="Arial" w:cs="Arial"/>
                <w:sz w:val="20"/>
                <w:szCs w:val="20"/>
                <w:lang w:eastAsia="en-US"/>
              </w:rPr>
            </w:pPr>
            <w:r w:rsidRPr="00BD41AB">
              <w:rPr>
                <w:rFonts w:ascii="Arial" w:eastAsia="Calibri" w:hAnsi="Arial" w:cs="Arial"/>
                <w:sz w:val="20"/>
                <w:szCs w:val="20"/>
                <w:lang w:eastAsia="en-US"/>
              </w:rPr>
              <w:t xml:space="preserve">Apdrošinājuma ņēmēja uzskaites </w:t>
            </w:r>
          </w:p>
          <w:p w:rsidR="001618EC" w:rsidRPr="00BD41AB" w:rsidRDefault="001618EC" w:rsidP="001F4F84">
            <w:pPr>
              <w:ind w:right="74"/>
              <w:rPr>
                <w:rFonts w:ascii="Arial" w:eastAsia="Calibri" w:hAnsi="Arial" w:cs="Arial"/>
                <w:sz w:val="20"/>
                <w:szCs w:val="20"/>
                <w:lang w:eastAsia="en-US"/>
              </w:rPr>
            </w:pPr>
            <w:r w:rsidRPr="00BD41AB">
              <w:rPr>
                <w:rFonts w:ascii="Arial" w:eastAsia="Calibri" w:hAnsi="Arial" w:cs="Arial"/>
                <w:sz w:val="20"/>
                <w:szCs w:val="20"/>
                <w:lang w:eastAsia="en-US"/>
              </w:rPr>
              <w:t>Nr._________________________</w:t>
            </w:r>
          </w:p>
        </w:tc>
        <w:tc>
          <w:tcPr>
            <w:tcW w:w="4961" w:type="dxa"/>
          </w:tcPr>
          <w:p w:rsidR="001618EC" w:rsidRPr="00BD41AB" w:rsidRDefault="001618EC" w:rsidP="001F4F84">
            <w:pPr>
              <w:ind w:left="34" w:right="74"/>
              <w:jc w:val="right"/>
              <w:rPr>
                <w:rFonts w:ascii="Arial" w:eastAsia="Calibri" w:hAnsi="Arial" w:cs="Arial"/>
                <w:sz w:val="20"/>
                <w:szCs w:val="20"/>
                <w:lang w:eastAsia="en-US"/>
              </w:rPr>
            </w:pPr>
            <w:r w:rsidRPr="00BD41AB">
              <w:rPr>
                <w:rFonts w:ascii="Arial" w:eastAsia="Calibri" w:hAnsi="Arial" w:cs="Arial"/>
                <w:sz w:val="20"/>
                <w:szCs w:val="20"/>
                <w:lang w:eastAsia="en-US"/>
              </w:rPr>
              <w:t xml:space="preserve"> Apdrošinātāja uzskaites Nr. </w:t>
            </w:r>
          </w:p>
        </w:tc>
      </w:tr>
      <w:tr w:rsidR="001618EC" w:rsidRPr="00BD41AB" w:rsidTr="001F4F84">
        <w:tc>
          <w:tcPr>
            <w:tcW w:w="4219" w:type="dxa"/>
          </w:tcPr>
          <w:p w:rsidR="001618EC" w:rsidRPr="00BD41AB" w:rsidRDefault="001618EC" w:rsidP="001F4F84">
            <w:pPr>
              <w:ind w:right="74"/>
              <w:rPr>
                <w:rFonts w:ascii="Arial" w:eastAsia="Calibri" w:hAnsi="Arial" w:cs="Arial"/>
                <w:sz w:val="20"/>
                <w:szCs w:val="20"/>
                <w:lang w:eastAsia="en-US"/>
              </w:rPr>
            </w:pPr>
          </w:p>
        </w:tc>
        <w:tc>
          <w:tcPr>
            <w:tcW w:w="4961" w:type="dxa"/>
          </w:tcPr>
          <w:p w:rsidR="001618EC" w:rsidRPr="00BD41AB" w:rsidRDefault="001618EC" w:rsidP="001F4F84">
            <w:pPr>
              <w:ind w:left="34" w:right="74"/>
              <w:jc w:val="right"/>
              <w:rPr>
                <w:rFonts w:ascii="Arial" w:eastAsia="Calibri" w:hAnsi="Arial" w:cs="Arial"/>
                <w:sz w:val="20"/>
                <w:szCs w:val="20"/>
                <w:lang w:eastAsia="en-US"/>
              </w:rPr>
            </w:pPr>
          </w:p>
        </w:tc>
      </w:tr>
    </w:tbl>
    <w:p w:rsidR="001618EC" w:rsidRPr="00BD41AB" w:rsidRDefault="001618EC" w:rsidP="001618EC">
      <w:pPr>
        <w:ind w:right="74"/>
        <w:jc w:val="both"/>
        <w:rPr>
          <w:rFonts w:ascii="Arial" w:eastAsia="Calibri" w:hAnsi="Arial" w:cs="Arial"/>
          <w:sz w:val="20"/>
          <w:szCs w:val="20"/>
          <w:lang w:eastAsia="en-US"/>
        </w:rPr>
      </w:pPr>
    </w:p>
    <w:p w:rsidR="001618EC" w:rsidRPr="00BD41AB" w:rsidRDefault="001618EC" w:rsidP="001618EC">
      <w:pPr>
        <w:jc w:val="both"/>
        <w:rPr>
          <w:rFonts w:ascii="Arial" w:hAnsi="Arial" w:cs="Arial"/>
          <w:color w:val="FF0000"/>
          <w:spacing w:val="-3"/>
          <w:w w:val="105"/>
          <w:sz w:val="20"/>
          <w:szCs w:val="20"/>
        </w:rPr>
      </w:pPr>
      <w:r w:rsidRPr="00BD41AB">
        <w:rPr>
          <w:rFonts w:ascii="Arial" w:eastAsia="Calibri" w:hAnsi="Arial" w:cs="Arial"/>
          <w:b/>
          <w:bCs/>
          <w:sz w:val="20"/>
          <w:szCs w:val="20"/>
          <w:lang w:eastAsia="en-US"/>
        </w:rPr>
        <w:t xml:space="preserve">Jelgavas novada pašvaldība, </w:t>
      </w:r>
      <w:r w:rsidRPr="00BD41AB">
        <w:rPr>
          <w:rFonts w:ascii="Arial" w:eastAsia="Calibri" w:hAnsi="Arial" w:cs="Arial"/>
          <w:sz w:val="20"/>
          <w:szCs w:val="20"/>
          <w:lang w:eastAsia="en-US"/>
        </w:rPr>
        <w:t>nod. maks. reģ. Nr. 90009118031, adrese: Pasta iela 37, Jelgava, LV-3001, kur</w:t>
      </w:r>
      <w:r w:rsidR="00BA2A4B">
        <w:rPr>
          <w:rFonts w:ascii="Arial" w:eastAsia="Calibri" w:hAnsi="Arial" w:cs="Arial"/>
          <w:sz w:val="20"/>
          <w:szCs w:val="20"/>
          <w:lang w:eastAsia="en-US"/>
        </w:rPr>
        <w:t>u pamatojoties uz</w:t>
      </w:r>
      <w:r w:rsidRPr="00BD41AB">
        <w:rPr>
          <w:rFonts w:ascii="Arial" w:eastAsia="Calibri" w:hAnsi="Arial" w:cs="Arial"/>
          <w:sz w:val="20"/>
          <w:szCs w:val="20"/>
          <w:lang w:eastAsia="en-US"/>
        </w:rPr>
        <w:t xml:space="preserve"> pašvaldības nolikumu </w:t>
      </w:r>
      <w:r w:rsidR="00BA2A4B">
        <w:rPr>
          <w:rFonts w:ascii="Arial" w:eastAsia="Calibri" w:hAnsi="Arial" w:cs="Arial"/>
          <w:sz w:val="20"/>
          <w:szCs w:val="20"/>
          <w:lang w:eastAsia="en-US"/>
        </w:rPr>
        <w:t>pārstāv</w:t>
      </w:r>
      <w:r w:rsidRPr="00BD41AB">
        <w:rPr>
          <w:rFonts w:ascii="Arial" w:eastAsia="Calibri" w:hAnsi="Arial" w:cs="Arial"/>
          <w:sz w:val="20"/>
          <w:szCs w:val="20"/>
          <w:lang w:eastAsia="en-US"/>
        </w:rPr>
        <w:t xml:space="preserve"> </w:t>
      </w:r>
      <w:r w:rsidRPr="00BD41AB">
        <w:rPr>
          <w:rFonts w:ascii="Arial" w:eastAsia="Calibri" w:hAnsi="Arial" w:cs="Arial"/>
          <w:b/>
          <w:sz w:val="20"/>
          <w:szCs w:val="20"/>
          <w:lang w:eastAsia="en-US"/>
        </w:rPr>
        <w:t xml:space="preserve">izpilddirektors </w:t>
      </w:r>
      <w:r w:rsidR="00BA2A4B">
        <w:rPr>
          <w:rFonts w:ascii="Arial" w:eastAsia="Calibri" w:hAnsi="Arial" w:cs="Arial"/>
          <w:b/>
          <w:sz w:val="20"/>
          <w:szCs w:val="20"/>
          <w:lang w:eastAsia="en-US"/>
        </w:rPr>
        <w:t xml:space="preserve">_________________ </w:t>
      </w:r>
      <w:r w:rsidRPr="00BD41AB">
        <w:rPr>
          <w:rFonts w:ascii="Arial" w:eastAsia="Calibri" w:hAnsi="Arial" w:cs="Arial"/>
          <w:sz w:val="20"/>
          <w:szCs w:val="20"/>
          <w:lang w:eastAsia="en-US"/>
        </w:rPr>
        <w:t>(turpmāk – APDROŠINĀJUMA ŅĒMĒJS), no vienas puses, un</w:t>
      </w:r>
      <w:r w:rsidR="00BA2A4B">
        <w:rPr>
          <w:rFonts w:ascii="Arial" w:eastAsia="Calibri" w:hAnsi="Arial" w:cs="Arial"/>
          <w:sz w:val="20"/>
          <w:szCs w:val="20"/>
          <w:lang w:eastAsia="en-US"/>
        </w:rPr>
        <w:t xml:space="preserve"> _____________________________</w:t>
      </w:r>
      <w:r w:rsidRPr="00BD41AB">
        <w:rPr>
          <w:rFonts w:ascii="Arial" w:eastAsia="Calibri" w:hAnsi="Arial" w:cs="Arial"/>
          <w:sz w:val="20"/>
          <w:szCs w:val="20"/>
          <w:lang w:eastAsia="en-US"/>
        </w:rPr>
        <w:t xml:space="preserve"> </w:t>
      </w:r>
      <w:r w:rsidRPr="00BD41AB">
        <w:rPr>
          <w:rFonts w:ascii="Arial" w:eastAsia="Calibri" w:hAnsi="Arial" w:cs="Arial"/>
          <w:spacing w:val="-2"/>
          <w:sz w:val="20"/>
          <w:szCs w:val="20"/>
          <w:lang w:eastAsia="en-US"/>
        </w:rPr>
        <w:t xml:space="preserve">(turpmāk - </w:t>
      </w:r>
      <w:r w:rsidRPr="00BD41AB">
        <w:rPr>
          <w:rFonts w:ascii="Arial" w:eastAsia="Calibri" w:hAnsi="Arial" w:cs="Arial"/>
          <w:iCs/>
          <w:spacing w:val="-2"/>
          <w:sz w:val="20"/>
          <w:szCs w:val="20"/>
          <w:lang w:eastAsia="en-US"/>
        </w:rPr>
        <w:t>APDROŠINĀTĀJS</w:t>
      </w:r>
      <w:r w:rsidRPr="00BD41AB">
        <w:rPr>
          <w:rFonts w:ascii="Arial" w:eastAsia="Calibri" w:hAnsi="Arial" w:cs="Arial"/>
          <w:spacing w:val="-2"/>
          <w:sz w:val="20"/>
          <w:szCs w:val="20"/>
          <w:lang w:eastAsia="en-US"/>
        </w:rPr>
        <w:t xml:space="preserve">), </w:t>
      </w:r>
      <w:r w:rsidR="007558CA">
        <w:rPr>
          <w:rFonts w:ascii="Arial" w:eastAsia="Calibri" w:hAnsi="Arial" w:cs="Arial"/>
          <w:sz w:val="20"/>
          <w:szCs w:val="20"/>
          <w:lang w:eastAsia="en-US"/>
        </w:rPr>
        <w:t>kur</w:t>
      </w:r>
      <w:r w:rsidR="00BA2A4B">
        <w:rPr>
          <w:rFonts w:ascii="Arial" w:eastAsia="Calibri" w:hAnsi="Arial" w:cs="Arial"/>
          <w:sz w:val="20"/>
          <w:szCs w:val="20"/>
          <w:lang w:eastAsia="en-US"/>
        </w:rPr>
        <w:t xml:space="preserve">u pamatojoties uz ________________ </w:t>
      </w:r>
      <w:proofErr w:type="spellStart"/>
      <w:r w:rsidR="00BA2A4B">
        <w:rPr>
          <w:rFonts w:ascii="Arial" w:eastAsia="Calibri" w:hAnsi="Arial" w:cs="Arial"/>
          <w:sz w:val="20"/>
          <w:szCs w:val="20"/>
          <w:lang w:eastAsia="en-US"/>
        </w:rPr>
        <w:t>parstāv</w:t>
      </w:r>
      <w:proofErr w:type="spellEnd"/>
      <w:r w:rsidR="00BA2A4B">
        <w:rPr>
          <w:rFonts w:ascii="Arial" w:eastAsia="Calibri" w:hAnsi="Arial" w:cs="Arial"/>
          <w:sz w:val="20"/>
          <w:szCs w:val="20"/>
          <w:lang w:eastAsia="en-US"/>
        </w:rPr>
        <w:t xml:space="preserve"> _____________________</w:t>
      </w:r>
      <w:r w:rsidRPr="00BD41AB">
        <w:rPr>
          <w:rFonts w:ascii="Arial" w:eastAsia="Calibri" w:hAnsi="Arial" w:cs="Arial"/>
          <w:sz w:val="20"/>
          <w:szCs w:val="20"/>
          <w:lang w:eastAsia="en-US"/>
        </w:rPr>
        <w:t>,</w:t>
      </w:r>
      <w:r w:rsidRPr="00BD41AB">
        <w:rPr>
          <w:rFonts w:ascii="Arial" w:eastAsia="Calibri" w:hAnsi="Arial" w:cs="Arial"/>
          <w:spacing w:val="-1"/>
          <w:sz w:val="20"/>
          <w:szCs w:val="20"/>
          <w:lang w:eastAsia="en-US"/>
        </w:rPr>
        <w:t xml:space="preserve"> no</w:t>
      </w:r>
      <w:r w:rsidRPr="00BD41AB">
        <w:rPr>
          <w:rFonts w:ascii="Arial" w:eastAsia="Calibri" w:hAnsi="Arial" w:cs="Arial"/>
          <w:sz w:val="20"/>
          <w:szCs w:val="20"/>
          <w:lang w:eastAsia="en-US"/>
        </w:rPr>
        <w:t xml:space="preserve"> otras puses, (abi kopā un katrs atsevišķi turpmāk – Puses/Puse), pamatojoties uz iepirkuma </w:t>
      </w:r>
      <w:r w:rsidRPr="00BD41AB">
        <w:rPr>
          <w:rFonts w:ascii="Arial" w:hAnsi="Arial" w:cs="Arial"/>
          <w:spacing w:val="-3"/>
          <w:w w:val="105"/>
          <w:sz w:val="20"/>
          <w:szCs w:val="20"/>
        </w:rPr>
        <w:t xml:space="preserve">„Jelgavas novada pašvaldības </w:t>
      </w:r>
      <w:r w:rsidR="00BA2A4B">
        <w:rPr>
          <w:rFonts w:ascii="Arial" w:hAnsi="Arial" w:cs="Arial"/>
          <w:spacing w:val="-3"/>
          <w:w w:val="105"/>
          <w:sz w:val="20"/>
          <w:szCs w:val="20"/>
        </w:rPr>
        <w:t>turējum</w:t>
      </w:r>
      <w:r w:rsidRPr="00BD41AB">
        <w:rPr>
          <w:rFonts w:ascii="Arial" w:hAnsi="Arial" w:cs="Arial"/>
          <w:spacing w:val="-3"/>
          <w:w w:val="105"/>
          <w:sz w:val="20"/>
          <w:szCs w:val="20"/>
        </w:rPr>
        <w:t xml:space="preserve">ā esošo transportlīdzekļu KASKO apdrošināšana”, iepirkuma </w:t>
      </w:r>
      <w:r w:rsidR="007558CA">
        <w:rPr>
          <w:rFonts w:ascii="Arial" w:hAnsi="Arial" w:cs="Arial"/>
          <w:spacing w:val="-3"/>
          <w:w w:val="105"/>
          <w:sz w:val="20"/>
          <w:szCs w:val="20"/>
        </w:rPr>
        <w:t xml:space="preserve">identifikācijas Nr. JNP </w:t>
      </w:r>
      <w:r w:rsidR="007558CA" w:rsidRPr="00EB5457">
        <w:rPr>
          <w:rFonts w:ascii="Arial" w:hAnsi="Arial" w:cs="Arial"/>
          <w:spacing w:val="-3"/>
          <w:w w:val="105"/>
          <w:sz w:val="20"/>
          <w:szCs w:val="20"/>
        </w:rPr>
        <w:t>201</w:t>
      </w:r>
      <w:r w:rsidR="00BA2A4B" w:rsidRPr="00EB5457">
        <w:rPr>
          <w:rFonts w:ascii="Arial" w:hAnsi="Arial" w:cs="Arial"/>
          <w:spacing w:val="-3"/>
          <w:w w:val="105"/>
          <w:sz w:val="20"/>
          <w:szCs w:val="20"/>
        </w:rPr>
        <w:t>8</w:t>
      </w:r>
      <w:r w:rsidR="007558CA" w:rsidRPr="00EB5457">
        <w:rPr>
          <w:rFonts w:ascii="Arial" w:hAnsi="Arial" w:cs="Arial"/>
          <w:spacing w:val="-3"/>
          <w:w w:val="105"/>
          <w:sz w:val="20"/>
          <w:szCs w:val="20"/>
        </w:rPr>
        <w:t>/</w:t>
      </w:r>
      <w:r w:rsidR="00EB5457">
        <w:rPr>
          <w:rFonts w:ascii="Arial" w:hAnsi="Arial" w:cs="Arial"/>
          <w:spacing w:val="-3"/>
          <w:w w:val="105"/>
          <w:sz w:val="20"/>
          <w:szCs w:val="20"/>
        </w:rPr>
        <w:t>02</w:t>
      </w:r>
      <w:r w:rsidRPr="00EB5457">
        <w:rPr>
          <w:rFonts w:ascii="Arial" w:hAnsi="Arial" w:cs="Arial"/>
          <w:spacing w:val="-3"/>
          <w:w w:val="105"/>
          <w:sz w:val="20"/>
          <w:szCs w:val="20"/>
        </w:rPr>
        <w:t xml:space="preserve">, </w:t>
      </w:r>
      <w:r w:rsidRPr="00BD41AB">
        <w:rPr>
          <w:rFonts w:ascii="Arial" w:eastAsia="Calibri" w:hAnsi="Arial" w:cs="Arial"/>
          <w:sz w:val="20"/>
          <w:szCs w:val="20"/>
          <w:lang w:eastAsia="en-US"/>
        </w:rPr>
        <w:t>(turpmāk – Iepirkums) rezultātiem noslēdz šādu līgumu (turpmāk - Līgums) par turpmāko.</w:t>
      </w:r>
    </w:p>
    <w:p w:rsidR="001618EC" w:rsidRPr="00BD41AB" w:rsidRDefault="001618EC" w:rsidP="001618EC">
      <w:pPr>
        <w:tabs>
          <w:tab w:val="left" w:pos="4905"/>
          <w:tab w:val="left" w:pos="6315"/>
        </w:tabs>
        <w:jc w:val="both"/>
        <w:rPr>
          <w:rFonts w:ascii="Arial" w:hAnsi="Arial" w:cs="Arial"/>
          <w:sz w:val="20"/>
          <w:szCs w:val="20"/>
          <w:lang w:eastAsia="en-US"/>
        </w:rPr>
      </w:pPr>
      <w:r w:rsidRPr="00BD41AB">
        <w:rPr>
          <w:rFonts w:ascii="Arial" w:hAnsi="Arial" w:cs="Arial"/>
          <w:sz w:val="20"/>
          <w:szCs w:val="20"/>
          <w:lang w:eastAsia="en-US"/>
        </w:rPr>
        <w:t xml:space="preserve">  </w:t>
      </w:r>
    </w:p>
    <w:p w:rsidR="001618EC" w:rsidRPr="00BD41AB" w:rsidRDefault="001618EC" w:rsidP="001618EC">
      <w:pPr>
        <w:rPr>
          <w:rFonts w:ascii="Arial" w:hAnsi="Arial" w:cs="Arial"/>
          <w:b/>
          <w:sz w:val="20"/>
          <w:szCs w:val="20"/>
          <w:lang w:eastAsia="en-US"/>
        </w:rPr>
      </w:pPr>
    </w:p>
    <w:p w:rsidR="001618EC" w:rsidRPr="00BD41AB" w:rsidRDefault="001618EC" w:rsidP="001618EC">
      <w:pPr>
        <w:jc w:val="center"/>
        <w:rPr>
          <w:rFonts w:ascii="Arial" w:hAnsi="Arial" w:cs="Arial"/>
          <w:b/>
          <w:sz w:val="20"/>
          <w:szCs w:val="20"/>
          <w:lang w:eastAsia="en-US"/>
        </w:rPr>
      </w:pPr>
      <w:r w:rsidRPr="00BD41AB">
        <w:rPr>
          <w:rFonts w:ascii="Arial" w:hAnsi="Arial" w:cs="Arial"/>
          <w:b/>
          <w:sz w:val="20"/>
          <w:szCs w:val="20"/>
          <w:lang w:eastAsia="en-US"/>
        </w:rPr>
        <w:t>1. Apdrošināšanas līgums</w:t>
      </w:r>
    </w:p>
    <w:p w:rsidR="001618EC" w:rsidRPr="00BD41AB" w:rsidRDefault="001618EC" w:rsidP="001618EC">
      <w:pPr>
        <w:rPr>
          <w:rFonts w:ascii="Arial" w:hAnsi="Arial" w:cs="Arial"/>
          <w:sz w:val="20"/>
          <w:szCs w:val="20"/>
          <w:lang w:eastAsia="en-US"/>
        </w:rPr>
      </w:pPr>
    </w:p>
    <w:p w:rsidR="001618EC" w:rsidRPr="00BD41AB" w:rsidRDefault="001618EC" w:rsidP="001618EC">
      <w:pPr>
        <w:tabs>
          <w:tab w:val="left" w:pos="4905"/>
          <w:tab w:val="left" w:pos="6315"/>
        </w:tabs>
        <w:jc w:val="both"/>
        <w:rPr>
          <w:rFonts w:ascii="Arial" w:hAnsi="Arial" w:cs="Arial"/>
          <w:sz w:val="20"/>
          <w:szCs w:val="20"/>
          <w:lang w:eastAsia="en-US"/>
        </w:rPr>
      </w:pPr>
      <w:r w:rsidRPr="00BD41AB">
        <w:rPr>
          <w:rFonts w:ascii="Arial" w:hAnsi="Arial" w:cs="Arial"/>
          <w:sz w:val="20"/>
          <w:szCs w:val="20"/>
          <w:lang w:eastAsia="en-US"/>
        </w:rPr>
        <w:t>1.1. Apdrošinājuma ņēmēj</w:t>
      </w:r>
      <w:r w:rsidR="00BA2A4B">
        <w:rPr>
          <w:rFonts w:ascii="Arial" w:hAnsi="Arial" w:cs="Arial"/>
          <w:sz w:val="20"/>
          <w:szCs w:val="20"/>
          <w:lang w:eastAsia="en-US"/>
        </w:rPr>
        <w:t>s</w:t>
      </w:r>
      <w:r w:rsidRPr="00BD41AB">
        <w:rPr>
          <w:rFonts w:ascii="Arial" w:hAnsi="Arial" w:cs="Arial"/>
          <w:sz w:val="20"/>
          <w:szCs w:val="20"/>
          <w:lang w:eastAsia="en-US"/>
        </w:rPr>
        <w:t xml:space="preserve"> un Apdrošinātāj</w:t>
      </w:r>
      <w:r w:rsidR="00BA2A4B">
        <w:rPr>
          <w:rFonts w:ascii="Arial" w:hAnsi="Arial" w:cs="Arial"/>
          <w:sz w:val="20"/>
          <w:szCs w:val="20"/>
          <w:lang w:eastAsia="en-US"/>
        </w:rPr>
        <w:t>s</w:t>
      </w:r>
      <w:r w:rsidRPr="00BD41AB">
        <w:rPr>
          <w:rFonts w:ascii="Arial" w:hAnsi="Arial" w:cs="Arial"/>
          <w:sz w:val="20"/>
          <w:szCs w:val="20"/>
          <w:lang w:eastAsia="en-US"/>
        </w:rPr>
        <w:t xml:space="preserve"> vieno</w:t>
      </w:r>
      <w:r w:rsidR="00BA2A4B">
        <w:rPr>
          <w:rFonts w:ascii="Arial" w:hAnsi="Arial" w:cs="Arial"/>
          <w:sz w:val="20"/>
          <w:szCs w:val="20"/>
          <w:lang w:eastAsia="en-US"/>
        </w:rPr>
        <w:t>jas</w:t>
      </w:r>
      <w:r w:rsidRPr="00BD41AB">
        <w:rPr>
          <w:rFonts w:ascii="Arial" w:hAnsi="Arial" w:cs="Arial"/>
          <w:sz w:val="20"/>
          <w:szCs w:val="20"/>
          <w:lang w:eastAsia="en-US"/>
        </w:rPr>
        <w:t xml:space="preserve">, </w:t>
      </w:r>
      <w:r w:rsidR="00BA2A4B">
        <w:rPr>
          <w:rFonts w:ascii="Arial" w:hAnsi="Arial" w:cs="Arial"/>
          <w:sz w:val="20"/>
          <w:szCs w:val="20"/>
          <w:lang w:eastAsia="en-US"/>
        </w:rPr>
        <w:t xml:space="preserve">ka </w:t>
      </w:r>
      <w:r w:rsidRPr="00BD41AB">
        <w:rPr>
          <w:rFonts w:ascii="Arial" w:hAnsi="Arial" w:cs="Arial"/>
          <w:sz w:val="20"/>
          <w:szCs w:val="20"/>
          <w:lang w:eastAsia="en-US"/>
        </w:rPr>
        <w:t xml:space="preserve">Apdrošinājuma ņēmējs uzņemas saistības maksāt Prēmiju, un Apdrošinātājs uzņemas izmaksāt apdrošināšanas atlīdzību, iestājoties apdrošināšanas gadījumam. </w:t>
      </w:r>
    </w:p>
    <w:p w:rsidR="001618EC" w:rsidRPr="00BD41AB" w:rsidRDefault="001618EC" w:rsidP="001618EC">
      <w:pPr>
        <w:tabs>
          <w:tab w:val="left" w:pos="360"/>
        </w:tabs>
        <w:jc w:val="both"/>
        <w:rPr>
          <w:rFonts w:ascii="Arial" w:hAnsi="Arial" w:cs="Arial"/>
          <w:sz w:val="20"/>
          <w:szCs w:val="20"/>
          <w:lang w:eastAsia="en-US"/>
        </w:rPr>
      </w:pPr>
      <w:r w:rsidRPr="00BD41AB">
        <w:rPr>
          <w:rFonts w:ascii="Arial" w:hAnsi="Arial" w:cs="Arial"/>
          <w:sz w:val="20"/>
          <w:szCs w:val="20"/>
          <w:lang w:eastAsia="en-US"/>
        </w:rPr>
        <w:t xml:space="preserve">1.2. Apdrošināmo transportlīdzekļu skaits ir noteikts Iepirkuma pielikumā Nr.1 (finanšu piedāvājuma tabula), kas pēc apdrošināšanas līguma noslēgšanas var mainīties atbilstoši Apdrošinājuma ņēmēja </w:t>
      </w:r>
      <w:r w:rsidR="00BA2A4B">
        <w:rPr>
          <w:rFonts w:ascii="Arial" w:hAnsi="Arial" w:cs="Arial"/>
          <w:sz w:val="20"/>
          <w:szCs w:val="20"/>
          <w:lang w:eastAsia="en-US"/>
        </w:rPr>
        <w:t>turēj</w:t>
      </w:r>
      <w:r w:rsidRPr="00BD41AB">
        <w:rPr>
          <w:rFonts w:ascii="Arial" w:hAnsi="Arial" w:cs="Arial"/>
          <w:sz w:val="20"/>
          <w:szCs w:val="20"/>
          <w:lang w:eastAsia="en-US"/>
        </w:rPr>
        <w:t>umā esošo transportlīdzekļu skaitam.</w:t>
      </w:r>
    </w:p>
    <w:p w:rsidR="001618EC" w:rsidRPr="00BD41AB" w:rsidRDefault="001618EC" w:rsidP="001618EC">
      <w:pPr>
        <w:tabs>
          <w:tab w:val="left" w:pos="4905"/>
          <w:tab w:val="left" w:pos="6315"/>
        </w:tabs>
        <w:jc w:val="both"/>
        <w:rPr>
          <w:rFonts w:ascii="Arial" w:hAnsi="Arial" w:cs="Arial"/>
          <w:sz w:val="20"/>
          <w:szCs w:val="20"/>
          <w:lang w:eastAsia="en-US"/>
        </w:rPr>
      </w:pPr>
      <w:r w:rsidRPr="00BD41AB">
        <w:rPr>
          <w:rFonts w:ascii="Arial" w:hAnsi="Arial" w:cs="Arial"/>
          <w:sz w:val="20"/>
          <w:szCs w:val="20"/>
          <w:lang w:eastAsia="en-US"/>
        </w:rPr>
        <w:t xml:space="preserve">1.3. Iestājoties apdrošināšanas gadījumam un saņemot apdrošināšanas </w:t>
      </w:r>
      <w:r w:rsidR="00BA2A4B">
        <w:rPr>
          <w:rFonts w:ascii="Arial" w:hAnsi="Arial" w:cs="Arial"/>
          <w:sz w:val="20"/>
          <w:szCs w:val="20"/>
          <w:lang w:eastAsia="en-US"/>
        </w:rPr>
        <w:t>atlīdzības</w:t>
      </w:r>
      <w:r w:rsidRPr="00BD41AB">
        <w:rPr>
          <w:rFonts w:ascii="Arial" w:hAnsi="Arial" w:cs="Arial"/>
          <w:sz w:val="20"/>
          <w:szCs w:val="20"/>
          <w:lang w:eastAsia="en-US"/>
        </w:rPr>
        <w:t xml:space="preserve"> pieteikumu, Apdrošinātājs rīkojas atbilstoši Apdrošinātāja piedāvājumam Iepirkumā.</w:t>
      </w:r>
    </w:p>
    <w:p w:rsidR="001618EC" w:rsidRPr="00BD41AB" w:rsidRDefault="001618EC" w:rsidP="001618EC">
      <w:pPr>
        <w:shd w:val="clear" w:color="auto" w:fill="FFFFFF"/>
        <w:ind w:right="74"/>
        <w:jc w:val="both"/>
        <w:rPr>
          <w:rFonts w:ascii="Arial" w:eastAsia="Calibri" w:hAnsi="Arial" w:cs="Arial"/>
          <w:iCs/>
          <w:sz w:val="20"/>
          <w:szCs w:val="20"/>
          <w:lang w:eastAsia="en-US"/>
        </w:rPr>
      </w:pPr>
      <w:r w:rsidRPr="00BD41AB">
        <w:rPr>
          <w:rFonts w:ascii="Arial" w:hAnsi="Arial" w:cs="Arial"/>
          <w:sz w:val="20"/>
          <w:szCs w:val="20"/>
          <w:lang w:eastAsia="en-US"/>
        </w:rPr>
        <w:t xml:space="preserve">1.4. </w:t>
      </w:r>
      <w:r w:rsidRPr="00BD41AB">
        <w:rPr>
          <w:rFonts w:ascii="Arial" w:eastAsia="Calibri" w:hAnsi="Arial" w:cs="Arial"/>
          <w:iCs/>
          <w:sz w:val="20"/>
          <w:szCs w:val="20"/>
          <w:lang w:eastAsia="en-US"/>
        </w:rPr>
        <w:t>Līgums stājas spēkā tā parakstīšanas dienā un ir spēkā 1 (vienu) gadu.</w:t>
      </w:r>
    </w:p>
    <w:p w:rsidR="001618EC" w:rsidRPr="00BD41AB" w:rsidRDefault="001618EC" w:rsidP="001618EC">
      <w:pPr>
        <w:tabs>
          <w:tab w:val="left" w:pos="4905"/>
          <w:tab w:val="left" w:pos="6315"/>
        </w:tabs>
        <w:jc w:val="both"/>
        <w:rPr>
          <w:rFonts w:ascii="Arial" w:hAnsi="Arial" w:cs="Arial"/>
          <w:sz w:val="20"/>
          <w:szCs w:val="20"/>
          <w:lang w:eastAsia="en-US"/>
        </w:rPr>
      </w:pPr>
    </w:p>
    <w:p w:rsidR="001618EC" w:rsidRPr="00BD41AB" w:rsidRDefault="001618EC" w:rsidP="001618EC">
      <w:pPr>
        <w:tabs>
          <w:tab w:val="left" w:pos="4905"/>
          <w:tab w:val="left" w:pos="6315"/>
        </w:tabs>
        <w:jc w:val="both"/>
        <w:rPr>
          <w:rFonts w:ascii="Arial" w:hAnsi="Arial" w:cs="Arial"/>
          <w:sz w:val="20"/>
          <w:szCs w:val="20"/>
          <w:lang w:eastAsia="en-US"/>
        </w:rPr>
      </w:pPr>
    </w:p>
    <w:p w:rsidR="001618EC" w:rsidRPr="00BD41AB" w:rsidRDefault="001618EC" w:rsidP="001618EC">
      <w:pPr>
        <w:tabs>
          <w:tab w:val="left" w:pos="4905"/>
          <w:tab w:val="left" w:pos="6315"/>
        </w:tabs>
        <w:jc w:val="center"/>
        <w:rPr>
          <w:rFonts w:ascii="Arial" w:hAnsi="Arial" w:cs="Arial"/>
          <w:b/>
          <w:bCs/>
          <w:sz w:val="20"/>
          <w:szCs w:val="20"/>
          <w:lang w:eastAsia="en-US"/>
        </w:rPr>
      </w:pPr>
      <w:r w:rsidRPr="00BD41AB">
        <w:rPr>
          <w:rFonts w:ascii="Arial" w:hAnsi="Arial" w:cs="Arial"/>
          <w:b/>
          <w:bCs/>
          <w:sz w:val="20"/>
          <w:szCs w:val="20"/>
          <w:lang w:eastAsia="en-US"/>
        </w:rPr>
        <w:t>2. Apdrošināšanas prēmija un pašrisks</w:t>
      </w:r>
    </w:p>
    <w:p w:rsidR="001618EC" w:rsidRPr="00BD41AB" w:rsidRDefault="001618EC" w:rsidP="001618EC">
      <w:pPr>
        <w:tabs>
          <w:tab w:val="left" w:pos="4905"/>
          <w:tab w:val="left" w:pos="6315"/>
        </w:tabs>
        <w:jc w:val="center"/>
        <w:rPr>
          <w:rFonts w:ascii="Arial" w:hAnsi="Arial" w:cs="Arial"/>
          <w:b/>
          <w:bCs/>
          <w:sz w:val="20"/>
          <w:szCs w:val="20"/>
          <w:lang w:eastAsia="en-US"/>
        </w:rPr>
      </w:pPr>
    </w:p>
    <w:p w:rsidR="001618EC" w:rsidRPr="00BD41AB" w:rsidRDefault="001618EC" w:rsidP="001618EC">
      <w:pPr>
        <w:tabs>
          <w:tab w:val="left" w:pos="4905"/>
          <w:tab w:val="left" w:pos="6315"/>
        </w:tabs>
        <w:jc w:val="both"/>
        <w:rPr>
          <w:rFonts w:ascii="Arial" w:hAnsi="Arial" w:cs="Arial"/>
          <w:sz w:val="20"/>
          <w:szCs w:val="20"/>
          <w:lang w:eastAsia="en-US"/>
        </w:rPr>
      </w:pPr>
      <w:r w:rsidRPr="00BD41AB">
        <w:rPr>
          <w:rFonts w:ascii="Arial" w:hAnsi="Arial" w:cs="Arial"/>
          <w:sz w:val="20"/>
          <w:szCs w:val="20"/>
          <w:lang w:eastAsia="en-US"/>
        </w:rPr>
        <w:t>2.1. Apdrošinātāj</w:t>
      </w:r>
      <w:r w:rsidR="00BA2A4B">
        <w:rPr>
          <w:rFonts w:ascii="Arial" w:hAnsi="Arial" w:cs="Arial"/>
          <w:sz w:val="20"/>
          <w:szCs w:val="20"/>
          <w:lang w:eastAsia="en-US"/>
        </w:rPr>
        <w:t>a</w:t>
      </w:r>
      <w:r w:rsidRPr="00BD41AB">
        <w:rPr>
          <w:rFonts w:ascii="Arial" w:hAnsi="Arial" w:cs="Arial"/>
          <w:sz w:val="20"/>
          <w:szCs w:val="20"/>
          <w:lang w:eastAsia="en-US"/>
        </w:rPr>
        <w:t xml:space="preserve"> noteiktā apdrošināšanas prēmijas kopsumma ir </w:t>
      </w:r>
      <w:r w:rsidR="007558CA">
        <w:rPr>
          <w:rFonts w:ascii="Arial" w:hAnsi="Arial" w:cs="Arial"/>
          <w:b/>
          <w:sz w:val="20"/>
          <w:szCs w:val="20"/>
          <w:lang w:eastAsia="en-US"/>
        </w:rPr>
        <w:t xml:space="preserve">EUR </w:t>
      </w:r>
      <w:r w:rsidR="00BA2A4B">
        <w:rPr>
          <w:rFonts w:ascii="Arial" w:hAnsi="Arial" w:cs="Arial"/>
          <w:b/>
          <w:sz w:val="20"/>
          <w:szCs w:val="20"/>
          <w:lang w:eastAsia="en-US"/>
        </w:rPr>
        <w:t xml:space="preserve">_____________ </w:t>
      </w:r>
      <w:r w:rsidR="007558CA" w:rsidRPr="007558CA">
        <w:rPr>
          <w:rFonts w:ascii="Arial" w:hAnsi="Arial" w:cs="Arial"/>
          <w:sz w:val="20"/>
          <w:szCs w:val="20"/>
          <w:lang w:eastAsia="en-US"/>
        </w:rPr>
        <w:t>(</w:t>
      </w:r>
      <w:r w:rsidR="00BA2A4B">
        <w:rPr>
          <w:rFonts w:ascii="Arial" w:hAnsi="Arial" w:cs="Arial"/>
          <w:sz w:val="20"/>
          <w:szCs w:val="20"/>
          <w:lang w:eastAsia="en-US"/>
        </w:rPr>
        <w:t>summa vārdiem</w:t>
      </w:r>
      <w:r w:rsidRPr="007558CA">
        <w:rPr>
          <w:rFonts w:ascii="Arial" w:hAnsi="Arial" w:cs="Arial"/>
          <w:i/>
          <w:sz w:val="20"/>
          <w:szCs w:val="20"/>
          <w:lang w:eastAsia="en-US"/>
        </w:rPr>
        <w:t>)</w:t>
      </w:r>
      <w:r w:rsidRPr="00BD41AB">
        <w:rPr>
          <w:rFonts w:ascii="Arial" w:hAnsi="Arial" w:cs="Arial"/>
          <w:sz w:val="20"/>
          <w:szCs w:val="20"/>
          <w:lang w:eastAsia="en-US"/>
        </w:rPr>
        <w:t xml:space="preserve"> apmērā par polises </w:t>
      </w:r>
      <w:r w:rsidR="00BA2A4B">
        <w:rPr>
          <w:rFonts w:ascii="Arial" w:hAnsi="Arial" w:cs="Arial"/>
          <w:sz w:val="20"/>
          <w:szCs w:val="20"/>
          <w:lang w:eastAsia="en-US"/>
        </w:rPr>
        <w:t>termiņu</w:t>
      </w:r>
      <w:r w:rsidRPr="00BD41AB">
        <w:rPr>
          <w:rFonts w:ascii="Arial" w:hAnsi="Arial" w:cs="Arial"/>
          <w:sz w:val="20"/>
          <w:szCs w:val="20"/>
          <w:lang w:eastAsia="en-US"/>
        </w:rPr>
        <w:t xml:space="preserve">, ņemot vērā, ka transportlīdzekļu KASKO polises ir spēkā </w:t>
      </w:r>
      <w:r w:rsidR="00BA2A4B">
        <w:rPr>
          <w:rFonts w:ascii="Arial" w:hAnsi="Arial" w:cs="Arial"/>
          <w:sz w:val="20"/>
          <w:szCs w:val="20"/>
          <w:lang w:eastAsia="en-US"/>
        </w:rPr>
        <w:t>vis</w:t>
      </w:r>
      <w:r w:rsidRPr="00BD41AB">
        <w:rPr>
          <w:rFonts w:ascii="Arial" w:hAnsi="Arial" w:cs="Arial"/>
          <w:sz w:val="20"/>
          <w:szCs w:val="20"/>
          <w:lang w:eastAsia="en-US"/>
        </w:rPr>
        <w:t xml:space="preserve">u </w:t>
      </w:r>
      <w:r w:rsidR="00BA2A4B">
        <w:rPr>
          <w:rFonts w:ascii="Arial" w:hAnsi="Arial" w:cs="Arial"/>
          <w:sz w:val="20"/>
          <w:szCs w:val="20"/>
          <w:lang w:eastAsia="en-US"/>
        </w:rPr>
        <w:t>polises termiņu</w:t>
      </w:r>
      <w:r w:rsidRPr="00BD41AB">
        <w:rPr>
          <w:rFonts w:ascii="Arial" w:hAnsi="Arial" w:cs="Arial"/>
          <w:sz w:val="20"/>
          <w:szCs w:val="20"/>
          <w:lang w:eastAsia="en-US"/>
        </w:rPr>
        <w:t xml:space="preserve">, par tiem transportlīdzekļiem, kas ir norādīti Iepirkuma pielikumā nr.1 </w:t>
      </w:r>
    </w:p>
    <w:p w:rsidR="001618EC" w:rsidRPr="00BD41AB" w:rsidRDefault="001618EC" w:rsidP="001618EC">
      <w:pPr>
        <w:tabs>
          <w:tab w:val="left" w:pos="4905"/>
          <w:tab w:val="left" w:pos="6315"/>
        </w:tabs>
        <w:jc w:val="both"/>
        <w:rPr>
          <w:rFonts w:ascii="Arial" w:hAnsi="Arial" w:cs="Arial"/>
          <w:sz w:val="20"/>
          <w:szCs w:val="20"/>
          <w:lang w:eastAsia="en-US"/>
        </w:rPr>
      </w:pPr>
      <w:r w:rsidRPr="00BD41AB">
        <w:rPr>
          <w:rFonts w:ascii="Arial" w:hAnsi="Arial" w:cs="Arial"/>
          <w:sz w:val="20"/>
          <w:szCs w:val="20"/>
          <w:lang w:eastAsia="en-US"/>
        </w:rPr>
        <w:t>2.2. Apdrošināšanas prēmijas apmaksa tiek veikta 2 (divos) maksājumos, attiecīgi Apdrošinātāja sniegtajam piedāvājumam, saskaņojot maksājuma grafiku ar Apdrošinājuma ņēmēju.</w:t>
      </w:r>
    </w:p>
    <w:p w:rsidR="001618EC" w:rsidRPr="00BD41AB" w:rsidRDefault="001618EC" w:rsidP="001618EC">
      <w:pPr>
        <w:tabs>
          <w:tab w:val="left" w:pos="4905"/>
          <w:tab w:val="left" w:pos="6315"/>
        </w:tabs>
        <w:jc w:val="both"/>
        <w:rPr>
          <w:rFonts w:ascii="Arial" w:hAnsi="Arial" w:cs="Arial"/>
          <w:sz w:val="20"/>
          <w:szCs w:val="20"/>
          <w:lang w:eastAsia="en-US"/>
        </w:rPr>
      </w:pPr>
      <w:r w:rsidRPr="00BD41AB">
        <w:rPr>
          <w:rFonts w:ascii="Arial" w:hAnsi="Arial" w:cs="Arial"/>
          <w:sz w:val="20"/>
          <w:szCs w:val="20"/>
          <w:lang w:eastAsia="en-US"/>
        </w:rPr>
        <w:t>2.2. Attiecībā uz apdrošināmajiem transportlīdzekļiem, kas var tikt pievienoti līguma darbības laikā, tiek piemērots proporcionālais apdrošināšanas prēmijas aprēķins.</w:t>
      </w:r>
    </w:p>
    <w:p w:rsidR="001618EC" w:rsidRPr="00BD41AB" w:rsidRDefault="001618EC" w:rsidP="001618EC">
      <w:pPr>
        <w:tabs>
          <w:tab w:val="left" w:pos="4905"/>
          <w:tab w:val="left" w:pos="6315"/>
        </w:tabs>
        <w:jc w:val="both"/>
        <w:rPr>
          <w:rFonts w:ascii="Arial" w:hAnsi="Arial" w:cs="Arial"/>
          <w:sz w:val="20"/>
          <w:szCs w:val="20"/>
          <w:lang w:eastAsia="en-US"/>
        </w:rPr>
      </w:pPr>
      <w:r w:rsidRPr="00BD41AB">
        <w:rPr>
          <w:rFonts w:ascii="Arial" w:hAnsi="Arial" w:cs="Arial"/>
          <w:sz w:val="20"/>
          <w:szCs w:val="20"/>
          <w:lang w:eastAsia="en-US"/>
        </w:rPr>
        <w:t>2.3. Attiecībā uz apdrošinātajiem transportlīdzekļiem, kas var tikt izslēgti no līguma tā darbības laikā, tiek piemērots atlikušās un atmaksājamās apdrošināšanas prēmijas aprēķins</w:t>
      </w:r>
      <w:r w:rsidR="001C525E">
        <w:rPr>
          <w:rFonts w:ascii="Arial" w:hAnsi="Arial" w:cs="Arial"/>
          <w:sz w:val="20"/>
          <w:szCs w:val="20"/>
          <w:lang w:eastAsia="en-US"/>
        </w:rPr>
        <w:t xml:space="preserve"> proporcionāli atlikušajam termiņam, ja par konkrēto transporta līdzekli nav izmaksāta apdrošināšanas atlīdzība</w:t>
      </w:r>
      <w:r w:rsidRPr="00BD41AB">
        <w:rPr>
          <w:rFonts w:ascii="Arial" w:hAnsi="Arial" w:cs="Arial"/>
          <w:sz w:val="20"/>
          <w:szCs w:val="20"/>
          <w:lang w:eastAsia="en-US"/>
        </w:rPr>
        <w:t>.</w:t>
      </w:r>
    </w:p>
    <w:p w:rsidR="001618EC" w:rsidRPr="00BD41AB" w:rsidRDefault="001618EC" w:rsidP="001618EC">
      <w:pPr>
        <w:tabs>
          <w:tab w:val="left" w:pos="4905"/>
          <w:tab w:val="left" w:pos="6315"/>
        </w:tabs>
        <w:jc w:val="both"/>
        <w:rPr>
          <w:rFonts w:ascii="Arial" w:hAnsi="Arial" w:cs="Arial"/>
          <w:sz w:val="20"/>
          <w:szCs w:val="20"/>
          <w:lang w:eastAsia="en-US"/>
        </w:rPr>
      </w:pPr>
      <w:r w:rsidRPr="00BD41AB">
        <w:rPr>
          <w:rFonts w:ascii="Arial" w:hAnsi="Arial" w:cs="Arial"/>
          <w:sz w:val="20"/>
          <w:szCs w:val="20"/>
          <w:lang w:eastAsia="en-US"/>
        </w:rPr>
        <w:t xml:space="preserve">2.4. Apdrošinātājs sadala maksājamo prēmiju </w:t>
      </w:r>
      <w:r w:rsidR="001C525E">
        <w:rPr>
          <w:rFonts w:ascii="Arial" w:hAnsi="Arial" w:cs="Arial"/>
          <w:sz w:val="20"/>
          <w:szCs w:val="20"/>
          <w:lang w:eastAsia="en-US"/>
        </w:rPr>
        <w:t xml:space="preserve"> 2 iemaksās </w:t>
      </w:r>
      <w:r w:rsidRPr="00BD41AB">
        <w:rPr>
          <w:rFonts w:ascii="Arial" w:hAnsi="Arial" w:cs="Arial"/>
          <w:sz w:val="20"/>
          <w:szCs w:val="20"/>
          <w:lang w:eastAsia="en-US"/>
        </w:rPr>
        <w:t>un izsniedz rēķinus.</w:t>
      </w:r>
    </w:p>
    <w:p w:rsidR="001618EC" w:rsidRPr="00BD41AB" w:rsidRDefault="001618EC" w:rsidP="001618EC">
      <w:pPr>
        <w:tabs>
          <w:tab w:val="left" w:pos="4905"/>
          <w:tab w:val="left" w:pos="6315"/>
        </w:tabs>
        <w:jc w:val="both"/>
        <w:rPr>
          <w:rFonts w:ascii="Arial" w:hAnsi="Arial" w:cs="Arial"/>
          <w:sz w:val="20"/>
          <w:szCs w:val="20"/>
          <w:lang w:eastAsia="en-US"/>
        </w:rPr>
      </w:pPr>
      <w:r w:rsidRPr="00BD41AB">
        <w:rPr>
          <w:rFonts w:ascii="Arial" w:hAnsi="Arial" w:cs="Arial"/>
          <w:sz w:val="20"/>
          <w:szCs w:val="20"/>
          <w:lang w:eastAsia="en-US"/>
        </w:rPr>
        <w:t xml:space="preserve">2.5. Iestājoties Iepirkumā paredzētajiem apdrošināšanas gadījumiem, Apdrošinātājs veic apdrošināšanas gadījuma noregulēšanu un </w:t>
      </w:r>
      <w:r w:rsidR="001C525E">
        <w:rPr>
          <w:rFonts w:ascii="Arial" w:hAnsi="Arial" w:cs="Arial"/>
          <w:sz w:val="20"/>
          <w:szCs w:val="20"/>
          <w:lang w:eastAsia="en-US"/>
        </w:rPr>
        <w:t xml:space="preserve">zaudējumu </w:t>
      </w:r>
      <w:r w:rsidRPr="00BD41AB">
        <w:rPr>
          <w:rFonts w:ascii="Arial" w:hAnsi="Arial" w:cs="Arial"/>
          <w:sz w:val="20"/>
          <w:szCs w:val="20"/>
          <w:lang w:eastAsia="en-US"/>
        </w:rPr>
        <w:t>atlīdzināšanu, piemērojot tikai Iepirkumā piedāvātos pašriskus.</w:t>
      </w:r>
    </w:p>
    <w:p w:rsidR="001618EC" w:rsidRPr="00BD41AB" w:rsidRDefault="001618EC" w:rsidP="001618EC">
      <w:pPr>
        <w:jc w:val="both"/>
        <w:rPr>
          <w:rFonts w:ascii="Arial" w:hAnsi="Arial" w:cs="Arial"/>
          <w:sz w:val="20"/>
          <w:szCs w:val="20"/>
          <w:lang w:eastAsia="en-US"/>
        </w:rPr>
      </w:pPr>
    </w:p>
    <w:p w:rsidR="001618EC" w:rsidRPr="00BD41AB" w:rsidRDefault="001618EC" w:rsidP="001618EC">
      <w:pPr>
        <w:jc w:val="center"/>
        <w:rPr>
          <w:rFonts w:ascii="Arial" w:hAnsi="Arial" w:cs="Arial"/>
          <w:b/>
          <w:bCs/>
          <w:sz w:val="20"/>
          <w:szCs w:val="20"/>
          <w:lang w:eastAsia="en-US"/>
        </w:rPr>
      </w:pPr>
      <w:r w:rsidRPr="00BD41AB">
        <w:rPr>
          <w:rFonts w:ascii="Arial" w:hAnsi="Arial" w:cs="Arial"/>
          <w:b/>
          <w:bCs/>
          <w:sz w:val="20"/>
          <w:szCs w:val="20"/>
          <w:lang w:eastAsia="en-US"/>
        </w:rPr>
        <w:t>3. Pušu pienākumi un tiesības</w:t>
      </w:r>
    </w:p>
    <w:p w:rsidR="001618EC" w:rsidRPr="00BD41AB" w:rsidRDefault="001618EC" w:rsidP="001618EC">
      <w:pPr>
        <w:jc w:val="both"/>
        <w:rPr>
          <w:rFonts w:ascii="Arial" w:hAnsi="Arial" w:cs="Arial"/>
          <w:b/>
          <w:bCs/>
          <w:sz w:val="20"/>
          <w:szCs w:val="20"/>
          <w:lang w:eastAsia="en-US"/>
        </w:rPr>
      </w:pPr>
    </w:p>
    <w:p w:rsidR="001618EC" w:rsidRPr="00BD41AB" w:rsidRDefault="001618EC" w:rsidP="009D7396">
      <w:pPr>
        <w:tabs>
          <w:tab w:val="left" w:pos="0"/>
        </w:tabs>
        <w:jc w:val="both"/>
        <w:rPr>
          <w:rFonts w:ascii="Arial" w:hAnsi="Arial" w:cs="Arial"/>
          <w:b/>
          <w:bCs/>
          <w:sz w:val="20"/>
          <w:szCs w:val="20"/>
          <w:lang w:eastAsia="en-US"/>
        </w:rPr>
      </w:pPr>
      <w:r w:rsidRPr="00BD41AB">
        <w:rPr>
          <w:rFonts w:ascii="Arial" w:hAnsi="Arial" w:cs="Arial"/>
          <w:bCs/>
          <w:sz w:val="20"/>
          <w:szCs w:val="20"/>
          <w:lang w:eastAsia="en-US"/>
        </w:rPr>
        <w:t>3.1.</w:t>
      </w:r>
      <w:r w:rsidRPr="00BD41AB">
        <w:rPr>
          <w:rFonts w:ascii="Arial" w:hAnsi="Arial" w:cs="Arial"/>
          <w:b/>
          <w:bCs/>
          <w:sz w:val="20"/>
          <w:szCs w:val="20"/>
          <w:lang w:eastAsia="en-US"/>
        </w:rPr>
        <w:t xml:space="preserve"> Apdrošinātāja tiesības un pienākumi:</w:t>
      </w:r>
    </w:p>
    <w:p w:rsidR="001618EC" w:rsidRPr="00BD41AB" w:rsidRDefault="001618EC" w:rsidP="009D7396">
      <w:pPr>
        <w:tabs>
          <w:tab w:val="left" w:pos="0"/>
        </w:tabs>
        <w:jc w:val="both"/>
        <w:rPr>
          <w:rFonts w:ascii="Arial" w:hAnsi="Arial" w:cs="Arial"/>
          <w:sz w:val="20"/>
          <w:szCs w:val="20"/>
          <w:lang w:eastAsia="en-US"/>
        </w:rPr>
      </w:pPr>
      <w:r w:rsidRPr="00BD41AB">
        <w:rPr>
          <w:rFonts w:ascii="Arial" w:hAnsi="Arial" w:cs="Arial"/>
          <w:sz w:val="20"/>
          <w:szCs w:val="20"/>
          <w:lang w:eastAsia="en-US"/>
        </w:rPr>
        <w:t>3.1.1.Apdrošinātājs veic KASKO apdrošināšanu, saskaņā ar Apdrošinājuma ņēmēja sniegtajiem datiem, šā Līguma noteikumiem, Apdrošinātāja iesniegto Iepirkuma piedāvājumu un spēkā esošiem LR normatīvajiem aktiem, kas reglamentē šīs tiesiskās attiecības.</w:t>
      </w:r>
    </w:p>
    <w:p w:rsidR="001618EC" w:rsidRPr="00BD41AB" w:rsidRDefault="001618EC" w:rsidP="009D7396">
      <w:pPr>
        <w:tabs>
          <w:tab w:val="left" w:pos="0"/>
        </w:tabs>
        <w:jc w:val="both"/>
        <w:rPr>
          <w:rFonts w:ascii="Arial" w:hAnsi="Arial" w:cs="Arial"/>
          <w:sz w:val="20"/>
          <w:szCs w:val="20"/>
          <w:lang w:eastAsia="en-US"/>
        </w:rPr>
      </w:pPr>
      <w:r w:rsidRPr="00BD41AB">
        <w:rPr>
          <w:rFonts w:ascii="Arial" w:hAnsi="Arial" w:cs="Arial"/>
          <w:sz w:val="20"/>
          <w:szCs w:val="20"/>
          <w:lang w:eastAsia="en-US"/>
        </w:rPr>
        <w:t xml:space="preserve">3.1.2.Apdrošinātājs sagatavo Apdrošinājuma ņēmējam apdrošināšanas polisi (vai atsevišķi polises katram apdrošinātajam transportlīdzeklim) un noteikumus, ko izsniedz pēc attiecīgās un nepieciešamās informācijas saņemšanas un pēc šī līguma noslēgšanas. </w:t>
      </w:r>
    </w:p>
    <w:p w:rsidR="001618EC" w:rsidRPr="00BD41AB" w:rsidRDefault="001618EC" w:rsidP="009D7396">
      <w:pPr>
        <w:tabs>
          <w:tab w:val="left" w:pos="0"/>
        </w:tabs>
        <w:jc w:val="both"/>
        <w:rPr>
          <w:rFonts w:ascii="Arial" w:hAnsi="Arial" w:cs="Arial"/>
          <w:sz w:val="20"/>
          <w:szCs w:val="20"/>
          <w:lang w:eastAsia="en-US"/>
        </w:rPr>
      </w:pPr>
      <w:r w:rsidRPr="00BD41AB">
        <w:rPr>
          <w:rFonts w:ascii="Arial" w:hAnsi="Arial" w:cs="Arial"/>
          <w:sz w:val="20"/>
          <w:szCs w:val="20"/>
          <w:lang w:eastAsia="en-US"/>
        </w:rPr>
        <w:t>3.1.3.Apdrošinātāja pienākums ir pierādīt jebkurus apstākļus, kas to atbrīvo no apdrošināšanas Līgumā noteiktajām saistībām izmaksāt apdrošināšanas atlīdzību.</w:t>
      </w:r>
    </w:p>
    <w:p w:rsidR="001618EC" w:rsidRPr="00BD41AB" w:rsidRDefault="001618EC" w:rsidP="009D7396">
      <w:pPr>
        <w:tabs>
          <w:tab w:val="left" w:pos="0"/>
        </w:tabs>
        <w:jc w:val="both"/>
        <w:rPr>
          <w:rFonts w:ascii="Arial" w:hAnsi="Arial" w:cs="Arial"/>
          <w:sz w:val="20"/>
          <w:szCs w:val="20"/>
          <w:lang w:eastAsia="en-US"/>
        </w:rPr>
      </w:pPr>
      <w:r w:rsidRPr="00BD41AB">
        <w:rPr>
          <w:rFonts w:ascii="Arial" w:hAnsi="Arial" w:cs="Arial"/>
          <w:sz w:val="20"/>
          <w:szCs w:val="20"/>
          <w:lang w:eastAsia="en-US"/>
        </w:rPr>
        <w:t>3.1.4. Apdrošinātājs nav tiesīgs bez pārliecināšanās par apdrošinātā riska iestāšanos noraidīt prasību, kas iesniegta, pamatojoties uz šo līgumu.</w:t>
      </w:r>
    </w:p>
    <w:p w:rsidR="001618EC" w:rsidRPr="00BD41AB" w:rsidRDefault="001618EC" w:rsidP="009D7396">
      <w:pPr>
        <w:tabs>
          <w:tab w:val="left" w:pos="0"/>
        </w:tabs>
        <w:jc w:val="both"/>
        <w:rPr>
          <w:rFonts w:ascii="Arial" w:hAnsi="Arial" w:cs="Arial"/>
          <w:sz w:val="20"/>
          <w:szCs w:val="20"/>
          <w:lang w:eastAsia="en-US"/>
        </w:rPr>
      </w:pPr>
      <w:r w:rsidRPr="00BD41AB">
        <w:rPr>
          <w:rFonts w:ascii="Arial" w:hAnsi="Arial" w:cs="Arial"/>
          <w:sz w:val="20"/>
          <w:szCs w:val="20"/>
          <w:lang w:eastAsia="en-US"/>
        </w:rPr>
        <w:t>3.1.5. Apdrošinātājs nav tiesīgs atteikties izmaksāt apdrošināšanās atlīdzību, nepārbaudot visu pieejamo informāciju.</w:t>
      </w:r>
    </w:p>
    <w:p w:rsidR="001618EC" w:rsidRPr="00BD41AB" w:rsidRDefault="001618EC" w:rsidP="009D7396">
      <w:pPr>
        <w:tabs>
          <w:tab w:val="left" w:pos="0"/>
        </w:tabs>
        <w:jc w:val="both"/>
        <w:rPr>
          <w:rFonts w:ascii="Arial" w:hAnsi="Arial" w:cs="Arial"/>
          <w:sz w:val="20"/>
          <w:szCs w:val="20"/>
          <w:lang w:eastAsia="en-US"/>
        </w:rPr>
      </w:pPr>
      <w:r w:rsidRPr="00BD41AB">
        <w:rPr>
          <w:rFonts w:ascii="Arial" w:hAnsi="Arial" w:cs="Arial"/>
          <w:sz w:val="20"/>
          <w:szCs w:val="20"/>
          <w:lang w:eastAsia="en-US"/>
        </w:rPr>
        <w:lastRenderedPageBreak/>
        <w:t xml:space="preserve">3.1.6. Apdrošinātājam ir pienākums </w:t>
      </w:r>
      <w:r w:rsidR="001C525E">
        <w:rPr>
          <w:rFonts w:ascii="Arial" w:hAnsi="Arial" w:cs="Arial"/>
          <w:sz w:val="20"/>
          <w:szCs w:val="20"/>
          <w:lang w:eastAsia="en-US"/>
        </w:rPr>
        <w:t>izvērtē</w:t>
      </w:r>
      <w:r w:rsidRPr="00BD41AB">
        <w:rPr>
          <w:rFonts w:ascii="Arial" w:hAnsi="Arial" w:cs="Arial"/>
          <w:sz w:val="20"/>
          <w:szCs w:val="20"/>
          <w:lang w:eastAsia="en-US"/>
        </w:rPr>
        <w:t>t apdrošināšanas gadījumu un izmaks</w:t>
      </w:r>
      <w:r w:rsidR="001C525E">
        <w:rPr>
          <w:rFonts w:ascii="Arial" w:hAnsi="Arial" w:cs="Arial"/>
          <w:sz w:val="20"/>
          <w:szCs w:val="20"/>
          <w:lang w:eastAsia="en-US"/>
        </w:rPr>
        <w:t>āt atlīdzību</w:t>
      </w:r>
      <w:r w:rsidRPr="00BD41AB">
        <w:rPr>
          <w:rFonts w:ascii="Arial" w:hAnsi="Arial" w:cs="Arial"/>
          <w:sz w:val="20"/>
          <w:szCs w:val="20"/>
          <w:lang w:eastAsia="en-US"/>
        </w:rPr>
        <w:t xml:space="preserve"> atbilstoši Iepirku</w:t>
      </w:r>
      <w:r w:rsidR="00FA6D30" w:rsidRPr="00BD41AB">
        <w:rPr>
          <w:rFonts w:ascii="Arial" w:hAnsi="Arial" w:cs="Arial"/>
          <w:sz w:val="20"/>
          <w:szCs w:val="20"/>
          <w:lang w:eastAsia="en-US"/>
        </w:rPr>
        <w:t>mam iesniegtajam piedāvājumam.</w:t>
      </w:r>
    </w:p>
    <w:p w:rsidR="001618EC" w:rsidRPr="00BD41AB" w:rsidRDefault="001618EC" w:rsidP="009D7396">
      <w:pPr>
        <w:tabs>
          <w:tab w:val="left" w:pos="0"/>
          <w:tab w:val="left" w:pos="2025"/>
        </w:tabs>
        <w:jc w:val="both"/>
        <w:rPr>
          <w:rFonts w:ascii="Arial" w:hAnsi="Arial" w:cs="Arial"/>
          <w:b/>
          <w:bCs/>
          <w:sz w:val="20"/>
          <w:szCs w:val="20"/>
          <w:lang w:eastAsia="en-US"/>
        </w:rPr>
      </w:pPr>
      <w:r w:rsidRPr="00BD41AB">
        <w:rPr>
          <w:rFonts w:ascii="Arial" w:hAnsi="Arial" w:cs="Arial"/>
          <w:b/>
          <w:bCs/>
          <w:sz w:val="20"/>
          <w:szCs w:val="20"/>
          <w:lang w:eastAsia="en-US"/>
        </w:rPr>
        <w:t>3.2.Apdrošinājuma ņēmēja tiesības un pienākumi:</w:t>
      </w:r>
    </w:p>
    <w:p w:rsidR="001618EC" w:rsidRPr="00BD41AB" w:rsidRDefault="001618EC" w:rsidP="009D7396">
      <w:pPr>
        <w:pStyle w:val="ListParagraph"/>
        <w:numPr>
          <w:ilvl w:val="2"/>
          <w:numId w:val="19"/>
        </w:numPr>
        <w:tabs>
          <w:tab w:val="left" w:pos="0"/>
          <w:tab w:val="left" w:pos="142"/>
        </w:tabs>
        <w:ind w:left="0" w:firstLine="0"/>
        <w:jc w:val="both"/>
        <w:rPr>
          <w:rFonts w:ascii="Arial" w:hAnsi="Arial" w:cs="Arial"/>
          <w:sz w:val="20"/>
          <w:szCs w:val="20"/>
          <w:lang w:eastAsia="en-US"/>
        </w:rPr>
      </w:pPr>
      <w:r w:rsidRPr="00BD41AB">
        <w:rPr>
          <w:rFonts w:ascii="Arial" w:hAnsi="Arial" w:cs="Arial"/>
          <w:sz w:val="20"/>
          <w:szCs w:val="20"/>
          <w:lang w:eastAsia="en-US"/>
        </w:rPr>
        <w:t>Sniegt Apdrošinātājam visas nepieciešamās papildus ziņas par katru Apdrošināmo objektu (transportlīdzekli).</w:t>
      </w:r>
    </w:p>
    <w:p w:rsidR="001618EC" w:rsidRPr="00BD41AB" w:rsidRDefault="001618EC" w:rsidP="009D7396">
      <w:pPr>
        <w:pStyle w:val="ListParagraph"/>
        <w:numPr>
          <w:ilvl w:val="2"/>
          <w:numId w:val="19"/>
        </w:numPr>
        <w:tabs>
          <w:tab w:val="left" w:pos="0"/>
          <w:tab w:val="left" w:pos="142"/>
        </w:tabs>
        <w:ind w:left="0" w:firstLine="0"/>
        <w:jc w:val="both"/>
        <w:rPr>
          <w:rFonts w:ascii="Arial" w:hAnsi="Arial" w:cs="Arial"/>
          <w:bCs/>
          <w:sz w:val="20"/>
          <w:szCs w:val="20"/>
          <w:lang w:eastAsia="en-US"/>
        </w:rPr>
      </w:pPr>
      <w:r w:rsidRPr="00BD41AB">
        <w:rPr>
          <w:rFonts w:ascii="Arial" w:hAnsi="Arial" w:cs="Arial"/>
          <w:sz w:val="20"/>
          <w:szCs w:val="20"/>
          <w:lang w:eastAsia="en-US"/>
        </w:rPr>
        <w:t>Nekavējoties, atbildoši apdrošināšanas noteikumiem, paziņot Apdrošinātājam par Apdrošināšanas gadījuma iestāšanos, tikko tas kļuvis zināms Apdrošinājuma ņēmējam.</w:t>
      </w:r>
    </w:p>
    <w:p w:rsidR="001618EC" w:rsidRPr="00BD41AB" w:rsidRDefault="001618EC" w:rsidP="009D7396">
      <w:pPr>
        <w:pStyle w:val="ListParagraph"/>
        <w:numPr>
          <w:ilvl w:val="2"/>
          <w:numId w:val="19"/>
        </w:numPr>
        <w:tabs>
          <w:tab w:val="left" w:pos="0"/>
          <w:tab w:val="left" w:pos="142"/>
        </w:tabs>
        <w:ind w:left="0" w:firstLine="0"/>
        <w:jc w:val="both"/>
        <w:rPr>
          <w:rFonts w:ascii="Arial" w:hAnsi="Arial" w:cs="Arial"/>
          <w:bCs/>
          <w:sz w:val="20"/>
          <w:szCs w:val="20"/>
          <w:lang w:eastAsia="en-US"/>
        </w:rPr>
      </w:pPr>
      <w:r w:rsidRPr="00BD41AB">
        <w:rPr>
          <w:rFonts w:ascii="Arial" w:hAnsi="Arial" w:cs="Arial"/>
          <w:sz w:val="20"/>
          <w:szCs w:val="20"/>
          <w:lang w:eastAsia="en-US"/>
        </w:rPr>
        <w:t>Nekavējoties, tiklīdz tas iespējams, nodrošināt iespēju Apdrošinātājam konstatēt un novērtēt zaudējumu apjomu, to rašanās apstākļus un iesniegt gadījuma regulēšanai nepieciešamos dokumentus.</w:t>
      </w:r>
    </w:p>
    <w:p w:rsidR="001618EC" w:rsidRPr="00BD41AB" w:rsidRDefault="001618EC" w:rsidP="009D7396">
      <w:pPr>
        <w:pStyle w:val="ListParagraph"/>
        <w:numPr>
          <w:ilvl w:val="2"/>
          <w:numId w:val="19"/>
        </w:numPr>
        <w:tabs>
          <w:tab w:val="left" w:pos="0"/>
          <w:tab w:val="left" w:pos="142"/>
        </w:tabs>
        <w:ind w:left="0" w:firstLine="0"/>
        <w:jc w:val="both"/>
        <w:rPr>
          <w:rFonts w:ascii="Arial" w:hAnsi="Arial" w:cs="Arial"/>
          <w:sz w:val="20"/>
          <w:szCs w:val="20"/>
          <w:lang w:eastAsia="en-US"/>
        </w:rPr>
      </w:pPr>
      <w:r w:rsidRPr="00BD41AB">
        <w:rPr>
          <w:rFonts w:ascii="Arial" w:hAnsi="Arial" w:cs="Arial"/>
          <w:sz w:val="20"/>
          <w:szCs w:val="20"/>
          <w:lang w:eastAsia="en-US"/>
        </w:rPr>
        <w:t>Nekavējoties paziņot Apdrošinātājam par konkrēta transportlīdzekļa izslēgšanu no polises, saņemot par to atpakaļ neizmantotās prēmijas daļu (proporcionāls aprēķins, neieturot administratīvos atskaitījumus</w:t>
      </w:r>
      <w:r w:rsidR="001C525E">
        <w:rPr>
          <w:rFonts w:ascii="Arial" w:hAnsi="Arial" w:cs="Arial"/>
          <w:sz w:val="20"/>
          <w:szCs w:val="20"/>
          <w:lang w:eastAsia="en-US"/>
        </w:rPr>
        <w:t>, ja nav izmaksāta apdrošināšanas atlīdzība</w:t>
      </w:r>
      <w:r w:rsidRPr="00BD41AB">
        <w:rPr>
          <w:rFonts w:ascii="Arial" w:hAnsi="Arial" w:cs="Arial"/>
          <w:sz w:val="20"/>
          <w:szCs w:val="20"/>
          <w:lang w:eastAsia="en-US"/>
        </w:rPr>
        <w:t xml:space="preserve">), vai pievienošanu polisei, </w:t>
      </w:r>
      <w:r w:rsidR="001C525E">
        <w:rPr>
          <w:rFonts w:ascii="Arial" w:hAnsi="Arial" w:cs="Arial"/>
          <w:sz w:val="20"/>
          <w:szCs w:val="20"/>
          <w:lang w:eastAsia="en-US"/>
        </w:rPr>
        <w:t>samaksājot papildu prēmiju atbilstoši</w:t>
      </w:r>
      <w:r w:rsidRPr="00BD41AB">
        <w:rPr>
          <w:rFonts w:ascii="Arial" w:hAnsi="Arial" w:cs="Arial"/>
          <w:sz w:val="20"/>
          <w:szCs w:val="20"/>
          <w:lang w:eastAsia="en-US"/>
        </w:rPr>
        <w:t xml:space="preserve"> Iepirkumā piedāvātajam tarifam un nosacījumiem.</w:t>
      </w:r>
    </w:p>
    <w:p w:rsidR="001618EC" w:rsidRPr="00BD41AB" w:rsidRDefault="001618EC" w:rsidP="009D7396">
      <w:pPr>
        <w:pStyle w:val="ListParagraph"/>
        <w:numPr>
          <w:ilvl w:val="2"/>
          <w:numId w:val="19"/>
        </w:numPr>
        <w:tabs>
          <w:tab w:val="left" w:pos="0"/>
          <w:tab w:val="left" w:pos="142"/>
        </w:tabs>
        <w:ind w:left="0" w:firstLine="0"/>
        <w:jc w:val="both"/>
        <w:rPr>
          <w:rFonts w:ascii="Arial" w:hAnsi="Arial" w:cs="Arial"/>
          <w:sz w:val="20"/>
          <w:szCs w:val="20"/>
          <w:lang w:eastAsia="en-US"/>
        </w:rPr>
      </w:pPr>
      <w:r w:rsidRPr="00BD41AB">
        <w:rPr>
          <w:rFonts w:ascii="Arial" w:hAnsi="Arial" w:cs="Arial"/>
          <w:sz w:val="20"/>
          <w:szCs w:val="20"/>
          <w:lang w:eastAsia="en-US"/>
        </w:rPr>
        <w:t xml:space="preserve">Apdrošinājuma ņēmējs apņemas veikt apdrošināšanas Prēmijas maksājumu par līgumu 2 (divos) maksājumos. </w:t>
      </w:r>
    </w:p>
    <w:p w:rsidR="001618EC" w:rsidRPr="00BD41AB" w:rsidRDefault="001618EC" w:rsidP="001618EC">
      <w:pPr>
        <w:tabs>
          <w:tab w:val="left" w:pos="2025"/>
        </w:tabs>
        <w:jc w:val="both"/>
        <w:rPr>
          <w:rFonts w:ascii="Arial" w:hAnsi="Arial" w:cs="Arial"/>
          <w:sz w:val="20"/>
          <w:szCs w:val="20"/>
          <w:lang w:eastAsia="en-US"/>
        </w:rPr>
      </w:pPr>
    </w:p>
    <w:p w:rsidR="001618EC" w:rsidRPr="00BD41AB" w:rsidRDefault="001618EC" w:rsidP="001618EC">
      <w:pPr>
        <w:jc w:val="center"/>
        <w:rPr>
          <w:rFonts w:ascii="Arial" w:hAnsi="Arial" w:cs="Arial"/>
          <w:b/>
          <w:bCs/>
          <w:sz w:val="20"/>
          <w:szCs w:val="20"/>
          <w:lang w:eastAsia="en-US"/>
        </w:rPr>
      </w:pPr>
    </w:p>
    <w:p w:rsidR="001618EC" w:rsidRPr="00BD41AB" w:rsidRDefault="001618EC" w:rsidP="001618EC">
      <w:pPr>
        <w:jc w:val="center"/>
        <w:rPr>
          <w:rFonts w:ascii="Arial" w:hAnsi="Arial" w:cs="Arial"/>
          <w:b/>
          <w:bCs/>
          <w:sz w:val="20"/>
          <w:szCs w:val="20"/>
          <w:lang w:eastAsia="en-US"/>
        </w:rPr>
      </w:pPr>
      <w:r w:rsidRPr="00BD41AB">
        <w:rPr>
          <w:rFonts w:ascii="Arial" w:hAnsi="Arial" w:cs="Arial"/>
          <w:b/>
          <w:bCs/>
          <w:sz w:val="20"/>
          <w:szCs w:val="20"/>
          <w:lang w:eastAsia="en-US"/>
        </w:rPr>
        <w:t>4. Norēķinu kārtība</w:t>
      </w:r>
    </w:p>
    <w:p w:rsidR="00897961" w:rsidRPr="00BD41AB" w:rsidRDefault="001F4F84" w:rsidP="00897961">
      <w:pPr>
        <w:jc w:val="both"/>
        <w:rPr>
          <w:rFonts w:ascii="Arial" w:hAnsi="Arial" w:cs="Arial"/>
          <w:color w:val="000000"/>
          <w:spacing w:val="-2"/>
          <w:sz w:val="20"/>
          <w:szCs w:val="20"/>
        </w:rPr>
      </w:pPr>
      <w:r w:rsidRPr="00BD41AB">
        <w:rPr>
          <w:rFonts w:ascii="Arial" w:hAnsi="Arial" w:cs="Arial"/>
          <w:color w:val="000000"/>
          <w:spacing w:val="-2"/>
          <w:sz w:val="20"/>
          <w:szCs w:val="20"/>
        </w:rPr>
        <w:t>4.1.</w:t>
      </w:r>
      <w:r w:rsidR="00897961" w:rsidRPr="00BD41AB">
        <w:rPr>
          <w:rFonts w:ascii="Arial" w:hAnsi="Arial" w:cs="Arial"/>
          <w:color w:val="000000"/>
          <w:spacing w:val="-2"/>
          <w:sz w:val="20"/>
          <w:szCs w:val="20"/>
        </w:rPr>
        <w:t xml:space="preserve"> Par Jelgavas novada</w:t>
      </w:r>
      <w:r w:rsidR="00FA6D30" w:rsidRPr="00BD41AB">
        <w:rPr>
          <w:rFonts w:ascii="Arial" w:hAnsi="Arial" w:cs="Arial"/>
          <w:color w:val="000000"/>
          <w:spacing w:val="-2"/>
          <w:sz w:val="20"/>
          <w:szCs w:val="20"/>
        </w:rPr>
        <w:t xml:space="preserve"> pašvaldības automašīnu </w:t>
      </w:r>
      <w:r w:rsidRPr="00BD41AB">
        <w:rPr>
          <w:rFonts w:ascii="Arial" w:hAnsi="Arial" w:cs="Arial"/>
          <w:color w:val="000000"/>
          <w:spacing w:val="-2"/>
          <w:sz w:val="20"/>
          <w:szCs w:val="20"/>
        </w:rPr>
        <w:t>(KASKO</w:t>
      </w:r>
      <w:r w:rsidR="00897961" w:rsidRPr="00BD41AB">
        <w:rPr>
          <w:rFonts w:ascii="Arial" w:hAnsi="Arial" w:cs="Arial"/>
          <w:color w:val="000000"/>
          <w:spacing w:val="-2"/>
          <w:sz w:val="20"/>
          <w:szCs w:val="20"/>
        </w:rPr>
        <w:t>) apdrošināšanu maksātājs-Jelgavas novada pašvaldība, Pasta iela 37, Jelgava, norēķinu konts AS SWEDBANK, kods HABALV22, konta Nr.</w:t>
      </w:r>
      <w:r w:rsidR="00897961" w:rsidRPr="00BD41AB">
        <w:rPr>
          <w:rFonts w:ascii="Arial" w:hAnsi="Arial" w:cs="Arial"/>
          <w:sz w:val="20"/>
          <w:szCs w:val="20"/>
        </w:rPr>
        <w:t xml:space="preserve"> </w:t>
      </w:r>
      <w:r w:rsidR="00897961" w:rsidRPr="00BD41AB">
        <w:rPr>
          <w:rFonts w:ascii="Arial" w:hAnsi="Arial" w:cs="Arial"/>
          <w:color w:val="000000"/>
          <w:spacing w:val="-2"/>
          <w:sz w:val="20"/>
          <w:szCs w:val="20"/>
        </w:rPr>
        <w:t>LV07HABA0551025900443, Pasūtītāja pilnvarotā</w:t>
      </w:r>
      <w:r w:rsidR="009E423D">
        <w:rPr>
          <w:rFonts w:ascii="Arial" w:hAnsi="Arial" w:cs="Arial"/>
          <w:color w:val="000000"/>
          <w:spacing w:val="-2"/>
          <w:sz w:val="20"/>
          <w:szCs w:val="20"/>
        </w:rPr>
        <w:t>s</w:t>
      </w:r>
      <w:r w:rsidR="00897961" w:rsidRPr="00BD41AB">
        <w:rPr>
          <w:rFonts w:ascii="Arial" w:hAnsi="Arial" w:cs="Arial"/>
          <w:color w:val="000000"/>
          <w:spacing w:val="-2"/>
          <w:sz w:val="20"/>
          <w:szCs w:val="20"/>
        </w:rPr>
        <w:t xml:space="preserve"> persona</w:t>
      </w:r>
      <w:r w:rsidR="009E423D">
        <w:rPr>
          <w:rFonts w:ascii="Arial" w:hAnsi="Arial" w:cs="Arial"/>
          <w:color w:val="000000"/>
          <w:spacing w:val="-2"/>
          <w:sz w:val="20"/>
          <w:szCs w:val="20"/>
        </w:rPr>
        <w:t>s atbilstoši līguma pielikumam nr.3.</w:t>
      </w:r>
    </w:p>
    <w:p w:rsidR="001618EC" w:rsidRPr="00BD41AB" w:rsidRDefault="009E423D" w:rsidP="001618EC">
      <w:pPr>
        <w:jc w:val="both"/>
        <w:rPr>
          <w:rFonts w:ascii="Arial" w:hAnsi="Arial" w:cs="Arial"/>
          <w:spacing w:val="-4"/>
          <w:sz w:val="20"/>
          <w:szCs w:val="20"/>
        </w:rPr>
      </w:pPr>
      <w:r>
        <w:rPr>
          <w:rFonts w:ascii="Arial" w:hAnsi="Arial" w:cs="Arial"/>
          <w:sz w:val="20"/>
          <w:szCs w:val="20"/>
          <w:lang w:eastAsia="en-US"/>
        </w:rPr>
        <w:t>4.2</w:t>
      </w:r>
      <w:r w:rsidR="00FA6D30" w:rsidRPr="00BD41AB">
        <w:rPr>
          <w:rFonts w:ascii="Arial" w:hAnsi="Arial" w:cs="Arial"/>
          <w:sz w:val="20"/>
          <w:szCs w:val="20"/>
          <w:lang w:eastAsia="en-US"/>
        </w:rPr>
        <w:t>.</w:t>
      </w:r>
      <w:r w:rsidR="001618EC" w:rsidRPr="00BD41AB">
        <w:rPr>
          <w:rFonts w:ascii="Arial" w:hAnsi="Arial" w:cs="Arial"/>
          <w:sz w:val="20"/>
          <w:szCs w:val="20"/>
          <w:lang w:eastAsia="en-US"/>
        </w:rPr>
        <w:t xml:space="preserve"> </w:t>
      </w:r>
      <w:r w:rsidR="001618EC" w:rsidRPr="00BD41AB">
        <w:rPr>
          <w:rFonts w:ascii="Arial" w:hAnsi="Arial" w:cs="Arial"/>
          <w:spacing w:val="-4"/>
          <w:sz w:val="20"/>
          <w:szCs w:val="20"/>
        </w:rPr>
        <w:t>Apdrošinātāja sagatavot</w:t>
      </w:r>
      <w:r w:rsidR="001C525E">
        <w:rPr>
          <w:rFonts w:ascii="Arial" w:hAnsi="Arial" w:cs="Arial"/>
          <w:spacing w:val="-4"/>
          <w:sz w:val="20"/>
          <w:szCs w:val="20"/>
        </w:rPr>
        <w:t>o</w:t>
      </w:r>
      <w:r w:rsidR="001618EC" w:rsidRPr="00BD41AB">
        <w:rPr>
          <w:rFonts w:ascii="Arial" w:hAnsi="Arial" w:cs="Arial"/>
          <w:spacing w:val="-4"/>
          <w:sz w:val="20"/>
          <w:szCs w:val="20"/>
        </w:rPr>
        <w:t xml:space="preserve"> rēķin</w:t>
      </w:r>
      <w:r w:rsidR="001C525E">
        <w:rPr>
          <w:rFonts w:ascii="Arial" w:hAnsi="Arial" w:cs="Arial"/>
          <w:spacing w:val="-4"/>
          <w:sz w:val="20"/>
          <w:szCs w:val="20"/>
        </w:rPr>
        <w:t>u apmaksa</w:t>
      </w:r>
      <w:r w:rsidR="001618EC" w:rsidRPr="00BD41AB">
        <w:rPr>
          <w:rFonts w:ascii="Arial" w:hAnsi="Arial" w:cs="Arial"/>
          <w:spacing w:val="-4"/>
          <w:sz w:val="20"/>
          <w:szCs w:val="20"/>
        </w:rPr>
        <w:t xml:space="preserve"> par līguma darbības laikā pievienotiem objektiem </w:t>
      </w:r>
      <w:r w:rsidR="00FA6D30" w:rsidRPr="00BD41AB">
        <w:rPr>
          <w:rFonts w:ascii="Arial" w:hAnsi="Arial" w:cs="Arial"/>
          <w:spacing w:val="-4"/>
          <w:sz w:val="20"/>
          <w:szCs w:val="20"/>
        </w:rPr>
        <w:t>tiek veikta 20 (divdesmit)</w:t>
      </w:r>
      <w:r w:rsidR="001618EC" w:rsidRPr="00BD41AB">
        <w:rPr>
          <w:rFonts w:ascii="Arial" w:hAnsi="Arial" w:cs="Arial"/>
          <w:spacing w:val="-4"/>
          <w:sz w:val="20"/>
          <w:szCs w:val="20"/>
        </w:rPr>
        <w:t xml:space="preserve"> dienu l</w:t>
      </w:r>
      <w:r w:rsidR="00F63A49" w:rsidRPr="00BD41AB">
        <w:rPr>
          <w:rFonts w:ascii="Arial" w:hAnsi="Arial" w:cs="Arial"/>
          <w:spacing w:val="-4"/>
          <w:sz w:val="20"/>
          <w:szCs w:val="20"/>
        </w:rPr>
        <w:t>aikā no to saņemšanas dienas</w:t>
      </w:r>
      <w:r w:rsidR="001618EC" w:rsidRPr="00BD41AB">
        <w:rPr>
          <w:rFonts w:ascii="Arial" w:hAnsi="Arial" w:cs="Arial"/>
          <w:spacing w:val="-4"/>
          <w:sz w:val="20"/>
          <w:szCs w:val="20"/>
        </w:rPr>
        <w:t>.</w:t>
      </w:r>
    </w:p>
    <w:p w:rsidR="007558CA" w:rsidRDefault="009E423D" w:rsidP="001618EC">
      <w:pPr>
        <w:jc w:val="both"/>
        <w:rPr>
          <w:rFonts w:ascii="Arial" w:hAnsi="Arial" w:cs="Arial"/>
          <w:sz w:val="20"/>
          <w:szCs w:val="20"/>
          <w:lang w:eastAsia="en-US"/>
        </w:rPr>
      </w:pPr>
      <w:r>
        <w:rPr>
          <w:rFonts w:ascii="Arial" w:hAnsi="Arial" w:cs="Arial"/>
          <w:sz w:val="20"/>
          <w:szCs w:val="20"/>
          <w:lang w:eastAsia="en-US"/>
        </w:rPr>
        <w:t>4.3</w:t>
      </w:r>
      <w:r w:rsidR="00FA6D30" w:rsidRPr="00BD41AB">
        <w:rPr>
          <w:rFonts w:ascii="Arial" w:hAnsi="Arial" w:cs="Arial"/>
          <w:sz w:val="20"/>
          <w:szCs w:val="20"/>
          <w:lang w:eastAsia="en-US"/>
        </w:rPr>
        <w:t>.</w:t>
      </w:r>
      <w:r w:rsidR="001618EC" w:rsidRPr="00BD41AB">
        <w:rPr>
          <w:rFonts w:ascii="Arial" w:hAnsi="Arial" w:cs="Arial"/>
          <w:sz w:val="20"/>
          <w:szCs w:val="20"/>
          <w:lang w:eastAsia="en-US"/>
        </w:rPr>
        <w:t xml:space="preserve"> Ja kāda Jelgavas novada pašvaldības struktūrvienība (pagasta pārvalde) neveic apdrošināšanas prēmijas maksājumu noteiktajā laikā, tas neietekmē apdrošināšanas līguma spēkā esamību attiecībā uz citu pasūtītāja struktūrvienību apdrošinātajiem objektiem, par kuriem apdrošināšanas prēmij</w:t>
      </w:r>
      <w:r>
        <w:rPr>
          <w:rFonts w:ascii="Arial" w:hAnsi="Arial" w:cs="Arial"/>
          <w:sz w:val="20"/>
          <w:szCs w:val="20"/>
          <w:lang w:eastAsia="en-US"/>
        </w:rPr>
        <w:t>as apmaksa ir veikta savlaicīgi.</w:t>
      </w:r>
    </w:p>
    <w:p w:rsidR="001618EC" w:rsidRPr="00BD41AB" w:rsidRDefault="001618EC" w:rsidP="009E423D">
      <w:pPr>
        <w:rPr>
          <w:rFonts w:ascii="Arial" w:hAnsi="Arial" w:cs="Arial"/>
          <w:b/>
          <w:bCs/>
          <w:sz w:val="20"/>
          <w:szCs w:val="20"/>
          <w:lang w:eastAsia="en-US"/>
        </w:rPr>
      </w:pPr>
    </w:p>
    <w:p w:rsidR="001618EC" w:rsidRPr="00BD41AB" w:rsidRDefault="001618EC" w:rsidP="001618EC">
      <w:pPr>
        <w:jc w:val="center"/>
        <w:rPr>
          <w:rFonts w:ascii="Arial" w:hAnsi="Arial" w:cs="Arial"/>
          <w:b/>
          <w:bCs/>
          <w:sz w:val="20"/>
          <w:szCs w:val="20"/>
          <w:lang w:eastAsia="en-US"/>
        </w:rPr>
      </w:pPr>
      <w:r w:rsidRPr="00BD41AB">
        <w:rPr>
          <w:rFonts w:ascii="Arial" w:hAnsi="Arial" w:cs="Arial"/>
          <w:b/>
          <w:bCs/>
          <w:sz w:val="20"/>
          <w:szCs w:val="20"/>
          <w:lang w:eastAsia="en-US"/>
        </w:rPr>
        <w:t>5. Grozījumi līgumā</w:t>
      </w:r>
    </w:p>
    <w:p w:rsidR="001618EC" w:rsidRPr="00BD41AB" w:rsidRDefault="001618EC" w:rsidP="001618EC">
      <w:pPr>
        <w:jc w:val="both"/>
        <w:rPr>
          <w:rFonts w:ascii="Arial" w:hAnsi="Arial" w:cs="Arial"/>
          <w:sz w:val="20"/>
          <w:szCs w:val="20"/>
          <w:lang w:eastAsia="en-US"/>
        </w:rPr>
      </w:pPr>
    </w:p>
    <w:p w:rsidR="001618EC" w:rsidRPr="00BD41AB" w:rsidRDefault="001618EC" w:rsidP="001618EC">
      <w:pPr>
        <w:jc w:val="both"/>
        <w:rPr>
          <w:rFonts w:ascii="Arial" w:hAnsi="Arial" w:cs="Arial"/>
          <w:sz w:val="20"/>
          <w:szCs w:val="20"/>
          <w:lang w:eastAsia="en-US"/>
        </w:rPr>
      </w:pPr>
      <w:r w:rsidRPr="00BD41AB">
        <w:rPr>
          <w:rFonts w:ascii="Arial" w:hAnsi="Arial" w:cs="Arial"/>
          <w:sz w:val="20"/>
          <w:szCs w:val="20"/>
          <w:lang w:eastAsia="en-US"/>
        </w:rPr>
        <w:t>Puses, savstarpēji vienojoties, ir tiesīgas grozī</w:t>
      </w:r>
      <w:r w:rsidR="001C525E">
        <w:rPr>
          <w:rFonts w:ascii="Arial" w:hAnsi="Arial" w:cs="Arial"/>
          <w:sz w:val="20"/>
          <w:szCs w:val="20"/>
          <w:lang w:eastAsia="en-US"/>
        </w:rPr>
        <w:t>t</w:t>
      </w:r>
      <w:r w:rsidRPr="00BD41AB">
        <w:rPr>
          <w:rFonts w:ascii="Arial" w:hAnsi="Arial" w:cs="Arial"/>
          <w:sz w:val="20"/>
          <w:szCs w:val="20"/>
          <w:lang w:eastAsia="en-US"/>
        </w:rPr>
        <w:t xml:space="preserve"> Līgum</w:t>
      </w:r>
      <w:r w:rsidR="001C525E">
        <w:rPr>
          <w:rFonts w:ascii="Arial" w:hAnsi="Arial" w:cs="Arial"/>
          <w:sz w:val="20"/>
          <w:szCs w:val="20"/>
          <w:lang w:eastAsia="en-US"/>
        </w:rPr>
        <w:t>u</w:t>
      </w:r>
      <w:r w:rsidRPr="00BD41AB">
        <w:rPr>
          <w:rFonts w:ascii="Arial" w:hAnsi="Arial" w:cs="Arial"/>
          <w:sz w:val="20"/>
          <w:szCs w:val="20"/>
          <w:lang w:eastAsia="en-US"/>
        </w:rPr>
        <w:t xml:space="preserve">. Ikviens Līguma grozījums tiek noformēts rakstveidā </w:t>
      </w:r>
      <w:r w:rsidR="00EF3EAE">
        <w:rPr>
          <w:rFonts w:ascii="Arial" w:hAnsi="Arial" w:cs="Arial"/>
          <w:sz w:val="20"/>
          <w:szCs w:val="20"/>
          <w:lang w:eastAsia="en-US"/>
        </w:rPr>
        <w:t>ar</w:t>
      </w:r>
      <w:r w:rsidRPr="00BD41AB">
        <w:rPr>
          <w:rFonts w:ascii="Arial" w:hAnsi="Arial" w:cs="Arial"/>
          <w:sz w:val="20"/>
          <w:szCs w:val="20"/>
          <w:lang w:eastAsia="en-US"/>
        </w:rPr>
        <w:t xml:space="preserve"> abu Pušu parakst</w:t>
      </w:r>
      <w:r w:rsidR="00EF3EAE">
        <w:rPr>
          <w:rFonts w:ascii="Arial" w:hAnsi="Arial" w:cs="Arial"/>
          <w:sz w:val="20"/>
          <w:szCs w:val="20"/>
          <w:lang w:eastAsia="en-US"/>
        </w:rPr>
        <w:t>iem</w:t>
      </w:r>
      <w:r w:rsidRPr="00BD41AB">
        <w:rPr>
          <w:rFonts w:ascii="Arial" w:hAnsi="Arial" w:cs="Arial"/>
          <w:sz w:val="20"/>
          <w:szCs w:val="20"/>
          <w:lang w:eastAsia="en-US"/>
        </w:rPr>
        <w:t>. Jebkuri grozījumi vai papildinājumi kļūst par Līguma neatņemamu sastāvdaļu.</w:t>
      </w:r>
    </w:p>
    <w:p w:rsidR="001618EC" w:rsidRPr="00BD41AB" w:rsidRDefault="001618EC" w:rsidP="001618EC">
      <w:pPr>
        <w:jc w:val="both"/>
        <w:rPr>
          <w:rFonts w:ascii="Arial" w:hAnsi="Arial" w:cs="Arial"/>
          <w:sz w:val="20"/>
          <w:szCs w:val="20"/>
          <w:lang w:eastAsia="en-US"/>
        </w:rPr>
      </w:pPr>
    </w:p>
    <w:p w:rsidR="001618EC" w:rsidRPr="00BD41AB" w:rsidRDefault="001618EC" w:rsidP="001618EC">
      <w:pPr>
        <w:ind w:left="1980" w:hanging="1980"/>
        <w:jc w:val="center"/>
        <w:rPr>
          <w:rFonts w:ascii="Arial" w:hAnsi="Arial" w:cs="Arial"/>
          <w:b/>
          <w:bCs/>
          <w:sz w:val="20"/>
          <w:szCs w:val="20"/>
          <w:lang w:eastAsia="en-US"/>
        </w:rPr>
      </w:pPr>
      <w:r w:rsidRPr="00BD41AB">
        <w:rPr>
          <w:rFonts w:ascii="Arial" w:hAnsi="Arial" w:cs="Arial"/>
          <w:b/>
          <w:bCs/>
          <w:sz w:val="20"/>
          <w:szCs w:val="20"/>
          <w:lang w:eastAsia="en-US"/>
        </w:rPr>
        <w:t>6. Līguma izbeigšana</w:t>
      </w:r>
    </w:p>
    <w:p w:rsidR="001618EC" w:rsidRPr="00BD41AB" w:rsidRDefault="001618EC" w:rsidP="001618EC">
      <w:pPr>
        <w:jc w:val="both"/>
        <w:rPr>
          <w:rFonts w:ascii="Arial" w:hAnsi="Arial" w:cs="Arial"/>
          <w:sz w:val="20"/>
          <w:szCs w:val="20"/>
          <w:lang w:eastAsia="en-US"/>
        </w:rPr>
      </w:pPr>
    </w:p>
    <w:p w:rsidR="001618EC" w:rsidRPr="00BD41AB" w:rsidRDefault="001618EC" w:rsidP="001618EC">
      <w:pPr>
        <w:tabs>
          <w:tab w:val="left" w:pos="2025"/>
        </w:tabs>
        <w:jc w:val="both"/>
        <w:rPr>
          <w:rFonts w:ascii="Arial" w:hAnsi="Arial" w:cs="Arial"/>
          <w:sz w:val="20"/>
          <w:szCs w:val="20"/>
          <w:lang w:eastAsia="en-US"/>
        </w:rPr>
      </w:pPr>
      <w:r w:rsidRPr="00BD41AB">
        <w:rPr>
          <w:rFonts w:ascii="Arial" w:hAnsi="Arial" w:cs="Arial"/>
          <w:sz w:val="20"/>
          <w:szCs w:val="20"/>
          <w:lang w:eastAsia="en-US"/>
        </w:rPr>
        <w:t>6.1. Puses var izbeigt Līgumu jebkurā laikā, par to rakstveidā brīdinot otru Pusi ne vēlāk kā 30 (trīsdesmit) dienas iepriekš un rakstveidā vienojoties; Līguma izbeigšana pieļaujama 6.2. punktā un normatīvajos aktos paredzētajos gadījumos. Šādos gadījumos vienošanās par Līguma izbeigšanu jānorāda, kura Puse atbildīga par zaudējumiem, ja kādai no Pusēm tādi radušies Līguma izbeigšanas rezultātā.</w:t>
      </w:r>
    </w:p>
    <w:p w:rsidR="001618EC" w:rsidRPr="00BD41AB" w:rsidRDefault="001618EC" w:rsidP="001618EC">
      <w:pPr>
        <w:tabs>
          <w:tab w:val="left" w:pos="2025"/>
        </w:tabs>
        <w:jc w:val="both"/>
        <w:rPr>
          <w:rFonts w:ascii="Arial" w:hAnsi="Arial" w:cs="Arial"/>
          <w:sz w:val="20"/>
          <w:szCs w:val="20"/>
          <w:lang w:eastAsia="en-US"/>
        </w:rPr>
      </w:pPr>
      <w:r w:rsidRPr="00BD41AB">
        <w:rPr>
          <w:rFonts w:ascii="Arial" w:hAnsi="Arial" w:cs="Arial"/>
          <w:sz w:val="20"/>
          <w:szCs w:val="20"/>
          <w:lang w:eastAsia="en-US"/>
        </w:rPr>
        <w:t>6.2. Līgumu var izbeigt pirms termiņa:</w:t>
      </w:r>
    </w:p>
    <w:p w:rsidR="001618EC" w:rsidRPr="00BD41AB" w:rsidRDefault="001618EC" w:rsidP="009D7396">
      <w:pPr>
        <w:pStyle w:val="ListParagraph"/>
        <w:numPr>
          <w:ilvl w:val="2"/>
          <w:numId w:val="20"/>
        </w:numPr>
        <w:ind w:left="0" w:firstLine="0"/>
        <w:jc w:val="both"/>
        <w:rPr>
          <w:rFonts w:ascii="Arial" w:hAnsi="Arial" w:cs="Arial"/>
          <w:sz w:val="20"/>
          <w:szCs w:val="20"/>
          <w:lang w:eastAsia="en-US"/>
        </w:rPr>
      </w:pPr>
      <w:r w:rsidRPr="00BD41AB">
        <w:rPr>
          <w:rFonts w:ascii="Arial" w:hAnsi="Arial" w:cs="Arial"/>
          <w:sz w:val="20"/>
          <w:szCs w:val="20"/>
          <w:lang w:eastAsia="en-US"/>
        </w:rPr>
        <w:t>pēc Apdrošinātāja vai Apdrošinājuma ņēmēja iniciatīvas, ja netiek ievēroti šī Līguma noteikumi, paziņojot otrai Pusei ne vēlāk kā 30 (trī</w:t>
      </w:r>
      <w:r w:rsidR="009E423D">
        <w:rPr>
          <w:rFonts w:ascii="Arial" w:hAnsi="Arial" w:cs="Arial"/>
          <w:sz w:val="20"/>
          <w:szCs w:val="20"/>
          <w:lang w:eastAsia="en-US"/>
        </w:rPr>
        <w:t>s</w:t>
      </w:r>
      <w:r w:rsidRPr="00BD41AB">
        <w:rPr>
          <w:rFonts w:ascii="Arial" w:hAnsi="Arial" w:cs="Arial"/>
          <w:sz w:val="20"/>
          <w:szCs w:val="20"/>
          <w:lang w:eastAsia="en-US"/>
        </w:rPr>
        <w:t>desmit) dienas iepriekš;</w:t>
      </w:r>
    </w:p>
    <w:p w:rsidR="001618EC" w:rsidRPr="00BD41AB" w:rsidRDefault="001618EC" w:rsidP="009D7396">
      <w:pPr>
        <w:pStyle w:val="ListParagraph"/>
        <w:numPr>
          <w:ilvl w:val="2"/>
          <w:numId w:val="20"/>
        </w:numPr>
        <w:ind w:left="0" w:firstLine="0"/>
        <w:jc w:val="both"/>
        <w:rPr>
          <w:rFonts w:ascii="Arial" w:hAnsi="Arial" w:cs="Arial"/>
          <w:sz w:val="20"/>
          <w:szCs w:val="20"/>
          <w:lang w:eastAsia="en-US"/>
        </w:rPr>
      </w:pPr>
      <w:r w:rsidRPr="00BD41AB">
        <w:rPr>
          <w:rFonts w:ascii="Arial" w:hAnsi="Arial" w:cs="Arial"/>
          <w:sz w:val="20"/>
          <w:szCs w:val="20"/>
          <w:lang w:eastAsia="en-US"/>
        </w:rPr>
        <w:t xml:space="preserve">pēc Apdrošinātāja iniciatīvas, ja Līgumā noteiktā Apdrošināšanas prēmija nav samaksāta pilnībā, taču tikai attiecībā uz transporta objektiem, par kuriem nav veikta apdrošināšanas Prēmijas apmaksa. Šajā gadījumā Apdrošinātājam pirms Līguma izbeigšanas jānosūta Apdrošinājuma ņēmējam rakstveida brīdinājumu par nepilnīgu Apdrošināšanas prēmijas samaksu, uzaicinot samaksāt Apdrošināšanas prēmiju atbilstoši Līguma noteikumiem un norādot Apdrošināšanas prēmijas samaksas termiņu un nesamaksāšanas iespējamās sekas. Apdrošinātāja nosūtītajā brīdinājumā noteiktais Apdrošināšanas prēmijas samaksas termiņš nedrīkst būt īsāks par 15 (piecpadsmit) dienām un garāks par 1 (vienu) mēnesi no brīdinājuma nosūtīšanas dienas. </w:t>
      </w:r>
    </w:p>
    <w:p w:rsidR="001618EC" w:rsidRPr="00BD41AB" w:rsidRDefault="001618EC" w:rsidP="009D7396">
      <w:pPr>
        <w:pStyle w:val="ListParagraph"/>
        <w:numPr>
          <w:ilvl w:val="2"/>
          <w:numId w:val="20"/>
        </w:numPr>
        <w:ind w:left="0" w:firstLine="0"/>
        <w:jc w:val="both"/>
        <w:rPr>
          <w:rFonts w:ascii="Arial" w:hAnsi="Arial" w:cs="Arial"/>
          <w:sz w:val="20"/>
          <w:szCs w:val="20"/>
          <w:lang w:eastAsia="en-US"/>
        </w:rPr>
      </w:pPr>
      <w:r w:rsidRPr="00BD41AB">
        <w:rPr>
          <w:rFonts w:ascii="Arial" w:hAnsi="Arial" w:cs="Arial"/>
          <w:sz w:val="20"/>
          <w:szCs w:val="20"/>
          <w:lang w:eastAsia="en-US"/>
        </w:rPr>
        <w:t>Ja Apdrošināšanas prēmiju nesamaksā brīdinājumā noteiktajā Apdrošināšanas prēmijas samaksas termiņā un apmērā, Līgums, attiecībā uz objektiem, par kuriem nav veikta apdrošināšanas Prēmijas apmaksa, uzskatāms par izbeigtu, ja Apdrošinātājs brīdinājumā nav notei</w:t>
      </w:r>
      <w:r w:rsidR="00EF3EAE">
        <w:rPr>
          <w:rFonts w:ascii="Arial" w:hAnsi="Arial" w:cs="Arial"/>
          <w:sz w:val="20"/>
          <w:szCs w:val="20"/>
          <w:lang w:eastAsia="en-US"/>
        </w:rPr>
        <w:t>kt</w:t>
      </w:r>
      <w:r w:rsidRPr="00BD41AB">
        <w:rPr>
          <w:rFonts w:ascii="Arial" w:hAnsi="Arial" w:cs="Arial"/>
          <w:sz w:val="20"/>
          <w:szCs w:val="20"/>
          <w:lang w:eastAsia="en-US"/>
        </w:rPr>
        <w:t>s savādāk;</w:t>
      </w:r>
    </w:p>
    <w:p w:rsidR="001618EC" w:rsidRPr="00BD41AB" w:rsidRDefault="001618EC" w:rsidP="009D7396">
      <w:pPr>
        <w:pStyle w:val="ListParagraph"/>
        <w:numPr>
          <w:ilvl w:val="2"/>
          <w:numId w:val="20"/>
        </w:numPr>
        <w:ind w:left="0" w:firstLine="0"/>
        <w:jc w:val="both"/>
        <w:rPr>
          <w:rFonts w:ascii="Arial" w:hAnsi="Arial" w:cs="Arial"/>
          <w:sz w:val="20"/>
          <w:szCs w:val="20"/>
          <w:lang w:eastAsia="en-US"/>
        </w:rPr>
      </w:pPr>
      <w:r w:rsidRPr="00BD41AB">
        <w:rPr>
          <w:rFonts w:ascii="Arial" w:hAnsi="Arial" w:cs="Arial"/>
          <w:sz w:val="20"/>
          <w:szCs w:val="20"/>
          <w:lang w:eastAsia="en-US"/>
        </w:rPr>
        <w:t>Pēc Apdrošinājuma ņēmēja iniciatīvas, ja tiek pasludināts Apdrošinātāja maksātnespējas process vai tiek uzsākts Apdrošinātāja likvidācijas process.</w:t>
      </w:r>
    </w:p>
    <w:p w:rsidR="001618EC" w:rsidRPr="00BD41AB" w:rsidRDefault="001618EC" w:rsidP="009D7396">
      <w:pPr>
        <w:pStyle w:val="ListParagraph"/>
        <w:numPr>
          <w:ilvl w:val="1"/>
          <w:numId w:val="20"/>
        </w:numPr>
        <w:ind w:left="0" w:firstLine="0"/>
        <w:jc w:val="both"/>
        <w:rPr>
          <w:rFonts w:ascii="Arial" w:hAnsi="Arial" w:cs="Arial"/>
          <w:sz w:val="20"/>
          <w:szCs w:val="20"/>
          <w:lang w:eastAsia="en-US"/>
        </w:rPr>
      </w:pPr>
      <w:r w:rsidRPr="00BD41AB">
        <w:rPr>
          <w:rFonts w:ascii="Arial" w:hAnsi="Arial" w:cs="Arial"/>
          <w:sz w:val="20"/>
          <w:szCs w:val="20"/>
          <w:lang w:eastAsia="en-US"/>
        </w:rPr>
        <w:t>Visas saistības, kas izriet no šī Līguma, Apdrošinājuma ņēmējam izbeidzas ar dienu, kad Apdrošinātājam nosūtīts paziņojums par Līguma izbeigšanu, izņemot, saistības, kuras Apdrošinājuma ņēmējs bija uzņēmies līdz paziņojuma nosūtīšanai par šī Līguma darbības izbeigšanu. Apdrošināšanas ņēmēja pienākums ir pierādīt paziņojuma par Līguma izbeigšanu nosūtīšanas faktu.</w:t>
      </w:r>
    </w:p>
    <w:p w:rsidR="001618EC" w:rsidRPr="00BD41AB" w:rsidRDefault="001618EC" w:rsidP="009D7396">
      <w:pPr>
        <w:pStyle w:val="ListParagraph"/>
        <w:numPr>
          <w:ilvl w:val="1"/>
          <w:numId w:val="20"/>
        </w:numPr>
        <w:ind w:left="0" w:firstLine="0"/>
        <w:jc w:val="both"/>
        <w:rPr>
          <w:rFonts w:ascii="Arial" w:hAnsi="Arial" w:cs="Arial"/>
          <w:sz w:val="20"/>
          <w:szCs w:val="20"/>
          <w:lang w:eastAsia="en-US"/>
        </w:rPr>
      </w:pPr>
      <w:r w:rsidRPr="00BD41AB">
        <w:rPr>
          <w:rFonts w:ascii="Arial" w:hAnsi="Arial" w:cs="Arial"/>
          <w:sz w:val="20"/>
          <w:szCs w:val="20"/>
          <w:lang w:eastAsia="en-US"/>
        </w:rPr>
        <w:t>Līguma laušana neatbrīvo Puses no pienākuma izpildīt visas līdz līguma laušanai uzņemtās saistības.</w:t>
      </w:r>
    </w:p>
    <w:p w:rsidR="001618EC" w:rsidRPr="00BD41AB" w:rsidRDefault="001618EC" w:rsidP="001618EC">
      <w:pPr>
        <w:ind w:left="1980" w:hanging="1980"/>
        <w:jc w:val="center"/>
        <w:rPr>
          <w:rFonts w:ascii="Arial" w:hAnsi="Arial" w:cs="Arial"/>
          <w:b/>
          <w:bCs/>
          <w:sz w:val="20"/>
          <w:szCs w:val="20"/>
          <w:lang w:eastAsia="en-US"/>
        </w:rPr>
      </w:pPr>
    </w:p>
    <w:p w:rsidR="001618EC" w:rsidRPr="00BD41AB" w:rsidRDefault="001618EC" w:rsidP="001618EC">
      <w:pPr>
        <w:ind w:left="1980" w:hanging="1980"/>
        <w:jc w:val="center"/>
        <w:rPr>
          <w:rFonts w:ascii="Arial" w:hAnsi="Arial" w:cs="Arial"/>
          <w:b/>
          <w:bCs/>
          <w:sz w:val="20"/>
          <w:szCs w:val="20"/>
          <w:lang w:eastAsia="en-US"/>
        </w:rPr>
      </w:pPr>
      <w:r w:rsidRPr="00BD41AB">
        <w:rPr>
          <w:rFonts w:ascii="Arial" w:hAnsi="Arial" w:cs="Arial"/>
          <w:b/>
          <w:bCs/>
          <w:sz w:val="20"/>
          <w:szCs w:val="20"/>
          <w:lang w:eastAsia="en-US"/>
        </w:rPr>
        <w:t>7. Citi nosacījumi</w:t>
      </w:r>
    </w:p>
    <w:p w:rsidR="001618EC" w:rsidRPr="00BD41AB" w:rsidRDefault="001618EC" w:rsidP="001618EC">
      <w:pPr>
        <w:jc w:val="both"/>
        <w:rPr>
          <w:rFonts w:ascii="Arial" w:hAnsi="Arial" w:cs="Arial"/>
          <w:sz w:val="20"/>
          <w:szCs w:val="20"/>
          <w:lang w:eastAsia="en-US"/>
        </w:rPr>
      </w:pPr>
    </w:p>
    <w:p w:rsidR="001618EC" w:rsidRPr="00BD41AB" w:rsidRDefault="001618EC" w:rsidP="001618EC">
      <w:pPr>
        <w:tabs>
          <w:tab w:val="left" w:pos="2025"/>
        </w:tabs>
        <w:jc w:val="both"/>
        <w:rPr>
          <w:rFonts w:ascii="Arial" w:hAnsi="Arial" w:cs="Arial"/>
          <w:sz w:val="20"/>
          <w:szCs w:val="20"/>
          <w:lang w:eastAsia="en-US"/>
        </w:rPr>
      </w:pPr>
      <w:r w:rsidRPr="00BD41AB">
        <w:rPr>
          <w:rFonts w:ascii="Arial" w:hAnsi="Arial" w:cs="Arial"/>
          <w:sz w:val="20"/>
          <w:szCs w:val="20"/>
          <w:lang w:eastAsia="en-US"/>
        </w:rPr>
        <w:lastRenderedPageBreak/>
        <w:t>7.1. Visas domstarpības un strīdi, kādi izceļas starp Pusēm saistībā ar Līguma izpildi, tiek atris</w:t>
      </w:r>
      <w:r w:rsidR="00157A49">
        <w:rPr>
          <w:rFonts w:ascii="Arial" w:hAnsi="Arial" w:cs="Arial"/>
          <w:sz w:val="20"/>
          <w:szCs w:val="20"/>
          <w:lang w:eastAsia="en-US"/>
        </w:rPr>
        <w:t>ināti savstarpēju pārrunu ceļā.</w:t>
      </w:r>
      <w:r w:rsidRPr="00BD41AB">
        <w:rPr>
          <w:rFonts w:ascii="Arial" w:hAnsi="Arial" w:cs="Arial"/>
          <w:sz w:val="20"/>
          <w:szCs w:val="20"/>
          <w:lang w:eastAsia="en-US"/>
        </w:rPr>
        <w:t xml:space="preserve"> </w:t>
      </w:r>
    </w:p>
    <w:p w:rsidR="001618EC" w:rsidRPr="00B80E3D" w:rsidRDefault="001618EC" w:rsidP="001618EC">
      <w:pPr>
        <w:tabs>
          <w:tab w:val="left" w:pos="2025"/>
        </w:tabs>
        <w:jc w:val="both"/>
        <w:rPr>
          <w:rFonts w:ascii="Arial" w:hAnsi="Arial" w:cs="Arial"/>
          <w:sz w:val="20"/>
          <w:szCs w:val="20"/>
          <w:lang w:eastAsia="en-US"/>
        </w:rPr>
      </w:pPr>
      <w:r w:rsidRPr="00BD41AB">
        <w:rPr>
          <w:rFonts w:ascii="Arial" w:hAnsi="Arial" w:cs="Arial"/>
          <w:sz w:val="20"/>
          <w:szCs w:val="20"/>
          <w:lang w:eastAsia="en-US"/>
        </w:rPr>
        <w:t xml:space="preserve">7.2. Līguma izpildē iesaistītā personāla un apakšuzņēmēju, ja tādi ir piesaistīti, nomaiņa tiek veikta atbilstoši </w:t>
      </w:r>
      <w:r w:rsidR="00B80E3D" w:rsidRPr="00B80E3D">
        <w:rPr>
          <w:rFonts w:ascii="Arial" w:hAnsi="Arial" w:cs="Arial"/>
          <w:sz w:val="20"/>
          <w:szCs w:val="20"/>
          <w:lang w:eastAsia="en-US"/>
        </w:rPr>
        <w:t>Publisko iepirkumu likuma 62</w:t>
      </w:r>
      <w:r w:rsidRPr="00B80E3D">
        <w:rPr>
          <w:rFonts w:ascii="Arial" w:hAnsi="Arial" w:cs="Arial"/>
          <w:sz w:val="20"/>
          <w:szCs w:val="20"/>
          <w:lang w:eastAsia="en-US"/>
        </w:rPr>
        <w:t>. panta tiesiskam regulējumam;</w:t>
      </w:r>
    </w:p>
    <w:p w:rsidR="001618EC" w:rsidRPr="00BD41AB" w:rsidRDefault="001618EC" w:rsidP="001618EC">
      <w:pPr>
        <w:tabs>
          <w:tab w:val="left" w:pos="2025"/>
        </w:tabs>
        <w:jc w:val="both"/>
        <w:rPr>
          <w:rFonts w:ascii="Arial" w:hAnsi="Arial" w:cs="Arial"/>
          <w:sz w:val="20"/>
          <w:szCs w:val="20"/>
          <w:lang w:eastAsia="en-US"/>
        </w:rPr>
      </w:pPr>
      <w:r w:rsidRPr="00BD41AB">
        <w:rPr>
          <w:rFonts w:ascii="Arial" w:hAnsi="Arial" w:cs="Arial"/>
          <w:sz w:val="20"/>
          <w:szCs w:val="20"/>
          <w:lang w:eastAsia="en-US"/>
        </w:rPr>
        <w:t>7.3. Apdrošinātājam Līguma spēkā esamības laikā ir saistošs Iepirkumam iesniegtais piedāvājums.</w:t>
      </w:r>
    </w:p>
    <w:p w:rsidR="001618EC" w:rsidRPr="00BD41AB" w:rsidRDefault="001618EC" w:rsidP="001618EC">
      <w:pPr>
        <w:tabs>
          <w:tab w:val="left" w:pos="2025"/>
        </w:tabs>
        <w:jc w:val="both"/>
        <w:rPr>
          <w:rFonts w:ascii="Arial" w:hAnsi="Arial" w:cs="Arial"/>
          <w:sz w:val="20"/>
          <w:szCs w:val="20"/>
          <w:lang w:eastAsia="en-US"/>
        </w:rPr>
      </w:pPr>
      <w:r w:rsidRPr="00BD41AB">
        <w:rPr>
          <w:rFonts w:ascii="Arial" w:hAnsi="Arial" w:cs="Arial"/>
          <w:sz w:val="20"/>
          <w:szCs w:val="20"/>
          <w:lang w:eastAsia="en-US"/>
        </w:rPr>
        <w:t>7.4. Ja Puses 30 dienu laika nespēj strīdu atrisināt savstarpēju pārrunu rezultātā, Puses to risina Latvijas Republikas tiesā.</w:t>
      </w:r>
    </w:p>
    <w:p w:rsidR="001618EC" w:rsidRPr="00BD41AB" w:rsidRDefault="001618EC" w:rsidP="001618EC">
      <w:pPr>
        <w:jc w:val="both"/>
        <w:rPr>
          <w:rFonts w:ascii="Arial" w:hAnsi="Arial" w:cs="Arial"/>
          <w:sz w:val="20"/>
          <w:szCs w:val="20"/>
          <w:lang w:eastAsia="en-US"/>
        </w:rPr>
      </w:pPr>
      <w:r w:rsidRPr="00BD41AB">
        <w:rPr>
          <w:rFonts w:ascii="Arial" w:hAnsi="Arial" w:cs="Arial"/>
          <w:sz w:val="20"/>
          <w:szCs w:val="20"/>
          <w:lang w:eastAsia="en-US"/>
        </w:rPr>
        <w:t>7.5. Līgums ir noslēgts, tiek interpretēts un pildīts saskaņā ar Latvijas Republikas spēkā esošajiem normatīvajiem aktiem.</w:t>
      </w:r>
    </w:p>
    <w:p w:rsidR="001618EC" w:rsidRPr="00BD41AB" w:rsidRDefault="001618EC" w:rsidP="00EF3EAE">
      <w:pPr>
        <w:tabs>
          <w:tab w:val="num" w:pos="1560"/>
        </w:tabs>
        <w:jc w:val="both"/>
        <w:rPr>
          <w:rFonts w:ascii="Arial" w:hAnsi="Arial" w:cs="Arial"/>
          <w:sz w:val="20"/>
          <w:szCs w:val="20"/>
          <w:lang w:eastAsia="en-US"/>
        </w:rPr>
      </w:pPr>
      <w:r w:rsidRPr="00BD41AB">
        <w:rPr>
          <w:rFonts w:ascii="Arial" w:hAnsi="Arial" w:cs="Arial"/>
          <w:sz w:val="20"/>
          <w:szCs w:val="20"/>
          <w:lang w:eastAsia="en-US"/>
        </w:rPr>
        <w:t>7.6. Līgums parakstīts uz</w:t>
      </w:r>
      <w:r w:rsidR="007558CA">
        <w:rPr>
          <w:rFonts w:ascii="Arial" w:hAnsi="Arial" w:cs="Arial"/>
          <w:sz w:val="20"/>
          <w:szCs w:val="20"/>
          <w:lang w:eastAsia="en-US"/>
        </w:rPr>
        <w:t xml:space="preserve"> 4 (četrām</w:t>
      </w:r>
      <w:r w:rsidRPr="00BD41AB">
        <w:rPr>
          <w:rFonts w:ascii="Arial" w:hAnsi="Arial" w:cs="Arial"/>
          <w:sz w:val="20"/>
          <w:szCs w:val="20"/>
          <w:lang w:eastAsia="en-US"/>
        </w:rPr>
        <w:t>) lapām 2 (divos) eksemplāros latviešu valodā, no kuriem vienu eksemplāru glabā Apdrošinājuma ņēmējs, un vienu – Apdrošinātājs.</w:t>
      </w:r>
    </w:p>
    <w:p w:rsidR="001618EC" w:rsidRPr="00BD41AB" w:rsidRDefault="007558CA" w:rsidP="001618EC">
      <w:pPr>
        <w:jc w:val="both"/>
        <w:rPr>
          <w:rFonts w:ascii="Arial" w:hAnsi="Arial" w:cs="Arial"/>
          <w:sz w:val="20"/>
          <w:szCs w:val="20"/>
          <w:lang w:eastAsia="en-US"/>
        </w:rPr>
      </w:pPr>
      <w:r>
        <w:rPr>
          <w:rFonts w:ascii="Arial" w:hAnsi="Arial" w:cs="Arial"/>
          <w:sz w:val="20"/>
          <w:szCs w:val="20"/>
          <w:lang w:eastAsia="en-US"/>
        </w:rPr>
        <w:t>7.8. Līgums stājas spēkā no 201</w:t>
      </w:r>
      <w:r w:rsidR="00EF3EAE">
        <w:rPr>
          <w:rFonts w:ascii="Arial" w:hAnsi="Arial" w:cs="Arial"/>
          <w:sz w:val="20"/>
          <w:szCs w:val="20"/>
          <w:lang w:eastAsia="en-US"/>
        </w:rPr>
        <w:t>8</w:t>
      </w:r>
      <w:r>
        <w:rPr>
          <w:rFonts w:ascii="Arial" w:hAnsi="Arial" w:cs="Arial"/>
          <w:sz w:val="20"/>
          <w:szCs w:val="20"/>
          <w:lang w:eastAsia="en-US"/>
        </w:rPr>
        <w:t>.gada 08.februār</w:t>
      </w:r>
      <w:r w:rsidR="00EF3EAE">
        <w:rPr>
          <w:rFonts w:ascii="Arial" w:hAnsi="Arial" w:cs="Arial"/>
          <w:sz w:val="20"/>
          <w:szCs w:val="20"/>
          <w:lang w:eastAsia="en-US"/>
        </w:rPr>
        <w:t>ī</w:t>
      </w:r>
      <w:r>
        <w:rPr>
          <w:rFonts w:ascii="Arial" w:hAnsi="Arial" w:cs="Arial"/>
          <w:sz w:val="20"/>
          <w:szCs w:val="20"/>
          <w:lang w:eastAsia="en-US"/>
        </w:rPr>
        <w:t xml:space="preserve"> un ir spēk</w:t>
      </w:r>
      <w:r w:rsidR="00EF3EAE">
        <w:rPr>
          <w:rFonts w:ascii="Arial" w:hAnsi="Arial" w:cs="Arial"/>
          <w:sz w:val="20"/>
          <w:szCs w:val="20"/>
          <w:lang w:eastAsia="en-US"/>
        </w:rPr>
        <w:t>ā</w:t>
      </w:r>
      <w:r>
        <w:rPr>
          <w:rFonts w:ascii="Arial" w:hAnsi="Arial" w:cs="Arial"/>
          <w:sz w:val="20"/>
          <w:szCs w:val="20"/>
          <w:lang w:eastAsia="en-US"/>
        </w:rPr>
        <w:t xml:space="preserve"> līdz 201</w:t>
      </w:r>
      <w:r w:rsidR="00EF3EAE">
        <w:rPr>
          <w:rFonts w:ascii="Arial" w:hAnsi="Arial" w:cs="Arial"/>
          <w:sz w:val="20"/>
          <w:szCs w:val="20"/>
          <w:lang w:eastAsia="en-US"/>
        </w:rPr>
        <w:t>9</w:t>
      </w:r>
      <w:r w:rsidR="001618EC" w:rsidRPr="00BD41AB">
        <w:rPr>
          <w:rFonts w:ascii="Arial" w:hAnsi="Arial" w:cs="Arial"/>
          <w:sz w:val="20"/>
          <w:szCs w:val="20"/>
          <w:lang w:eastAsia="en-US"/>
        </w:rPr>
        <w:t xml:space="preserve">.gada </w:t>
      </w:r>
      <w:r>
        <w:rPr>
          <w:rFonts w:ascii="Arial" w:hAnsi="Arial" w:cs="Arial"/>
          <w:sz w:val="20"/>
          <w:szCs w:val="20"/>
          <w:lang w:eastAsia="en-US"/>
        </w:rPr>
        <w:t>07</w:t>
      </w:r>
      <w:r w:rsidR="001618EC" w:rsidRPr="00BD41AB">
        <w:rPr>
          <w:rFonts w:ascii="Arial" w:hAnsi="Arial" w:cs="Arial"/>
          <w:sz w:val="20"/>
          <w:szCs w:val="20"/>
          <w:lang w:eastAsia="en-US"/>
        </w:rPr>
        <w:t>. februārim</w:t>
      </w:r>
      <w:r w:rsidR="00EF3EAE">
        <w:rPr>
          <w:rFonts w:ascii="Arial" w:hAnsi="Arial" w:cs="Arial"/>
          <w:sz w:val="20"/>
          <w:szCs w:val="20"/>
          <w:lang w:eastAsia="en-US"/>
        </w:rPr>
        <w:t>, un līdz visu saistību izpildei</w:t>
      </w:r>
      <w:r w:rsidR="001618EC" w:rsidRPr="00BD41AB">
        <w:rPr>
          <w:rFonts w:ascii="Arial" w:hAnsi="Arial" w:cs="Arial"/>
          <w:sz w:val="20"/>
          <w:szCs w:val="20"/>
          <w:lang w:eastAsia="en-US"/>
        </w:rPr>
        <w:t>.</w:t>
      </w:r>
    </w:p>
    <w:p w:rsidR="001618EC" w:rsidRPr="00BD41AB" w:rsidRDefault="001618EC" w:rsidP="001618EC">
      <w:pPr>
        <w:jc w:val="both"/>
        <w:rPr>
          <w:rFonts w:ascii="Arial" w:hAnsi="Arial" w:cs="Arial"/>
          <w:sz w:val="20"/>
          <w:szCs w:val="20"/>
          <w:lang w:eastAsia="en-US"/>
        </w:rPr>
      </w:pPr>
      <w:r w:rsidRPr="00BD41AB">
        <w:rPr>
          <w:rFonts w:ascii="Arial" w:hAnsi="Arial" w:cs="Arial"/>
          <w:sz w:val="20"/>
          <w:szCs w:val="20"/>
          <w:lang w:eastAsia="en-US"/>
        </w:rPr>
        <w:t>7.9. Visi iesniegumi un paziņojumi, kas paredzēti šajā līgumā, Pusēm jāveic rakst</w:t>
      </w:r>
      <w:r w:rsidR="00EF3EAE">
        <w:rPr>
          <w:rFonts w:ascii="Arial" w:hAnsi="Arial" w:cs="Arial"/>
          <w:sz w:val="20"/>
          <w:szCs w:val="20"/>
          <w:lang w:eastAsia="en-US"/>
        </w:rPr>
        <w:t>veida</w:t>
      </w:r>
      <w:r w:rsidRPr="00BD41AB">
        <w:rPr>
          <w:rFonts w:ascii="Arial" w:hAnsi="Arial" w:cs="Arial"/>
          <w:sz w:val="20"/>
          <w:szCs w:val="20"/>
          <w:lang w:eastAsia="en-US"/>
        </w:rPr>
        <w:t xml:space="preserve"> formā un jāpiegādā personīgi vai jānosūta pa pastu:</w:t>
      </w:r>
    </w:p>
    <w:p w:rsidR="001618EC" w:rsidRPr="00BD41AB" w:rsidRDefault="001618EC" w:rsidP="001618EC">
      <w:pPr>
        <w:tabs>
          <w:tab w:val="num" w:pos="1418"/>
        </w:tabs>
        <w:spacing w:after="200" w:line="276" w:lineRule="auto"/>
        <w:jc w:val="both"/>
        <w:rPr>
          <w:rFonts w:ascii="Arial" w:hAnsi="Arial" w:cs="Arial"/>
          <w:sz w:val="20"/>
          <w:szCs w:val="20"/>
          <w:lang w:eastAsia="en-US"/>
        </w:rPr>
      </w:pPr>
      <w:r w:rsidRPr="00BD41AB">
        <w:rPr>
          <w:rFonts w:ascii="Arial" w:hAnsi="Arial" w:cs="Arial"/>
          <w:sz w:val="20"/>
          <w:szCs w:val="20"/>
          <w:lang w:eastAsia="en-US"/>
        </w:rPr>
        <w:t>7.9.1.nododot personīgi, tie jāuzskata par saņemtiem, kad adresāts parakstījies par paziņojuma saņemšanu;</w:t>
      </w:r>
    </w:p>
    <w:p w:rsidR="001618EC" w:rsidRPr="00BD41AB" w:rsidRDefault="001618EC" w:rsidP="001618EC">
      <w:pPr>
        <w:spacing w:after="200" w:line="276" w:lineRule="auto"/>
        <w:jc w:val="both"/>
        <w:rPr>
          <w:rFonts w:ascii="Arial" w:hAnsi="Arial" w:cs="Arial"/>
          <w:sz w:val="20"/>
          <w:szCs w:val="20"/>
          <w:lang w:eastAsia="en-US"/>
        </w:rPr>
      </w:pPr>
      <w:r w:rsidRPr="00BD41AB">
        <w:rPr>
          <w:rFonts w:ascii="Arial" w:hAnsi="Arial" w:cs="Arial"/>
          <w:sz w:val="20"/>
          <w:szCs w:val="20"/>
          <w:lang w:eastAsia="en-US"/>
        </w:rPr>
        <w:t>7.9.2.nosūtot ar ierakstītu vēstuli, tā jāuzskata par saņemtu trešajā dienā pēc tam, kad tā nosūtīta otrai Pusei uz šajā Līgumā minēto adresi vai citu adresi, ko viena Puse ir rakstiski paziņojusi otrai, vai ātrāk, ja ir saņemts attiecīgs pasta iestādes paziņojums par korespondences izsniegšanu adresātam.</w:t>
      </w:r>
    </w:p>
    <w:p w:rsidR="001618EC" w:rsidRPr="00BD41AB" w:rsidRDefault="001618EC" w:rsidP="009D7396">
      <w:pPr>
        <w:tabs>
          <w:tab w:val="left" w:pos="0"/>
        </w:tabs>
        <w:jc w:val="both"/>
        <w:rPr>
          <w:rFonts w:ascii="Arial" w:hAnsi="Arial" w:cs="Arial"/>
          <w:sz w:val="20"/>
          <w:szCs w:val="20"/>
          <w:lang w:eastAsia="en-US"/>
        </w:rPr>
      </w:pPr>
      <w:r w:rsidRPr="00BD41AB">
        <w:rPr>
          <w:rFonts w:ascii="Arial" w:hAnsi="Arial" w:cs="Arial"/>
          <w:sz w:val="20"/>
          <w:szCs w:val="20"/>
          <w:lang w:eastAsia="en-US"/>
        </w:rPr>
        <w:t>7.10. Ja uz Apdrošināšanas polises nav Pušu parakstu, tas neietekmē Polises spēkā esamību.</w:t>
      </w:r>
    </w:p>
    <w:p w:rsidR="001618EC" w:rsidRPr="00BD41AB" w:rsidRDefault="001618EC" w:rsidP="009D7396">
      <w:pPr>
        <w:tabs>
          <w:tab w:val="left" w:pos="0"/>
        </w:tabs>
        <w:jc w:val="both"/>
        <w:rPr>
          <w:rFonts w:ascii="Arial" w:hAnsi="Arial" w:cs="Arial"/>
          <w:sz w:val="20"/>
          <w:szCs w:val="20"/>
          <w:lang w:eastAsia="en-US"/>
        </w:rPr>
      </w:pPr>
      <w:r w:rsidRPr="00BD41AB">
        <w:rPr>
          <w:rFonts w:ascii="Arial" w:hAnsi="Arial" w:cs="Arial"/>
          <w:sz w:val="20"/>
          <w:szCs w:val="20"/>
          <w:lang w:eastAsia="en-US"/>
        </w:rPr>
        <w:t xml:space="preserve">7.11. Līguma izpildi koordinējošās personas no Apdrošinājuma ņēmēja puses ir personas atbilstoši Līguma </w:t>
      </w:r>
      <w:r w:rsidR="00480BB5" w:rsidRPr="00BD41AB">
        <w:rPr>
          <w:rFonts w:ascii="Arial" w:hAnsi="Arial" w:cs="Arial"/>
          <w:sz w:val="20"/>
          <w:szCs w:val="20"/>
          <w:lang w:eastAsia="en-US"/>
        </w:rPr>
        <w:t>4. punktam.</w:t>
      </w:r>
    </w:p>
    <w:p w:rsidR="001618EC" w:rsidRPr="00BD41AB" w:rsidRDefault="001618EC" w:rsidP="009D7396">
      <w:pPr>
        <w:tabs>
          <w:tab w:val="left" w:pos="0"/>
        </w:tabs>
        <w:jc w:val="both"/>
        <w:rPr>
          <w:rFonts w:ascii="Arial" w:eastAsia="MS Mincho" w:hAnsi="Arial" w:cs="Arial"/>
          <w:sz w:val="20"/>
          <w:szCs w:val="20"/>
          <w:lang w:eastAsia="en-US"/>
        </w:rPr>
      </w:pPr>
      <w:r w:rsidRPr="00BD41AB">
        <w:rPr>
          <w:rFonts w:ascii="Arial" w:eastAsia="MS Mincho" w:hAnsi="Arial" w:cs="Arial"/>
          <w:sz w:val="20"/>
          <w:szCs w:val="20"/>
          <w:lang w:eastAsia="en-US"/>
        </w:rPr>
        <w:t>7.12.</w:t>
      </w:r>
      <w:r w:rsidRPr="00BD41AB">
        <w:rPr>
          <w:rFonts w:ascii="Arial" w:hAnsi="Arial" w:cs="Arial"/>
          <w:sz w:val="20"/>
          <w:szCs w:val="20"/>
          <w:lang w:eastAsia="en-US"/>
        </w:rPr>
        <w:t xml:space="preserve"> Apdrošinājuma ņēmēja koordinējošai personai</w:t>
      </w:r>
      <w:r w:rsidRPr="00BD41AB">
        <w:rPr>
          <w:rFonts w:ascii="Arial" w:eastAsia="MS Mincho" w:hAnsi="Arial" w:cs="Arial"/>
          <w:sz w:val="20"/>
          <w:szCs w:val="20"/>
          <w:lang w:eastAsia="en-US"/>
        </w:rPr>
        <w:t xml:space="preserve"> šā Līguma izpratnē ir sekojošas pilnvaras:</w:t>
      </w:r>
    </w:p>
    <w:p w:rsidR="001618EC" w:rsidRPr="00BD41AB" w:rsidRDefault="001618EC" w:rsidP="009D7396">
      <w:pPr>
        <w:tabs>
          <w:tab w:val="left" w:pos="0"/>
        </w:tabs>
        <w:jc w:val="both"/>
        <w:rPr>
          <w:rFonts w:ascii="Arial" w:eastAsia="MS Mincho" w:hAnsi="Arial" w:cs="Arial"/>
          <w:sz w:val="20"/>
          <w:szCs w:val="20"/>
          <w:lang w:eastAsia="en-US"/>
        </w:rPr>
      </w:pPr>
      <w:r w:rsidRPr="00BD41AB">
        <w:rPr>
          <w:rFonts w:ascii="Arial" w:eastAsia="MS Mincho" w:hAnsi="Arial" w:cs="Arial"/>
          <w:sz w:val="20"/>
          <w:szCs w:val="20"/>
          <w:lang w:eastAsia="en-US"/>
        </w:rPr>
        <w:t xml:space="preserve">7.12.1. informēt </w:t>
      </w:r>
      <w:r w:rsidRPr="00BD41AB">
        <w:rPr>
          <w:rFonts w:ascii="Arial" w:hAnsi="Arial" w:cs="Arial"/>
          <w:sz w:val="20"/>
          <w:szCs w:val="20"/>
          <w:lang w:eastAsia="en-US"/>
        </w:rPr>
        <w:t>Apdrošinā</w:t>
      </w:r>
      <w:r w:rsidR="00C35269">
        <w:rPr>
          <w:rFonts w:ascii="Arial" w:hAnsi="Arial" w:cs="Arial"/>
          <w:sz w:val="20"/>
          <w:szCs w:val="20"/>
          <w:lang w:eastAsia="en-US"/>
        </w:rPr>
        <w:t>tā</w:t>
      </w:r>
      <w:r w:rsidRPr="00BD41AB">
        <w:rPr>
          <w:rFonts w:ascii="Arial" w:hAnsi="Arial" w:cs="Arial"/>
          <w:sz w:val="20"/>
          <w:szCs w:val="20"/>
          <w:lang w:eastAsia="en-US"/>
        </w:rPr>
        <w:t>ju</w:t>
      </w:r>
      <w:r w:rsidRPr="00BD41AB">
        <w:rPr>
          <w:rFonts w:ascii="Arial" w:eastAsia="MS Mincho" w:hAnsi="Arial" w:cs="Arial"/>
          <w:sz w:val="20"/>
          <w:szCs w:val="20"/>
          <w:lang w:eastAsia="en-US"/>
        </w:rPr>
        <w:t xml:space="preserve"> par līguma izpildes gaitu, ievērojot konkrētā iepirkuma nosacījumus, kā arī par citiem jautājumiem, kas skar vai var skart Līguma izpildes gaitu.</w:t>
      </w:r>
    </w:p>
    <w:p w:rsidR="001618EC" w:rsidRPr="00BD41AB" w:rsidRDefault="001618EC" w:rsidP="009D7396">
      <w:pPr>
        <w:tabs>
          <w:tab w:val="left" w:pos="0"/>
        </w:tabs>
        <w:jc w:val="both"/>
        <w:rPr>
          <w:rFonts w:ascii="Arial" w:eastAsia="MS Mincho" w:hAnsi="Arial" w:cs="Arial"/>
          <w:sz w:val="20"/>
          <w:szCs w:val="20"/>
          <w:lang w:eastAsia="en-US"/>
        </w:rPr>
      </w:pPr>
      <w:r w:rsidRPr="00BD41AB">
        <w:rPr>
          <w:rFonts w:ascii="Arial" w:eastAsia="MS Mincho" w:hAnsi="Arial" w:cs="Arial"/>
          <w:sz w:val="20"/>
          <w:szCs w:val="20"/>
          <w:lang w:eastAsia="en-US"/>
        </w:rPr>
        <w:t xml:space="preserve">7.12.2. </w:t>
      </w:r>
      <w:r w:rsidRPr="00BD41AB">
        <w:rPr>
          <w:rFonts w:ascii="Arial" w:hAnsi="Arial" w:cs="Arial"/>
          <w:sz w:val="20"/>
          <w:szCs w:val="20"/>
          <w:lang w:eastAsia="en-US"/>
        </w:rPr>
        <w:t>Apdrošinājuma ņēmējs apņemas veikt apdrošināšanas Prēmijas maksājumu</w:t>
      </w:r>
      <w:r w:rsidRPr="00BD41AB">
        <w:rPr>
          <w:rFonts w:ascii="Arial" w:eastAsia="MS Mincho" w:hAnsi="Arial" w:cs="Arial"/>
          <w:sz w:val="20"/>
          <w:szCs w:val="20"/>
          <w:lang w:eastAsia="en-US"/>
        </w:rPr>
        <w:t>, konstatējot atbilstību esošajai situācijai šā Līguma izpratnē.</w:t>
      </w:r>
    </w:p>
    <w:p w:rsidR="001618EC" w:rsidRDefault="001618EC" w:rsidP="00C35269">
      <w:pPr>
        <w:pStyle w:val="ListParagraph"/>
        <w:numPr>
          <w:ilvl w:val="1"/>
          <w:numId w:val="23"/>
        </w:numPr>
        <w:tabs>
          <w:tab w:val="left" w:pos="0"/>
        </w:tabs>
        <w:spacing w:after="120"/>
        <w:ind w:left="567" w:hanging="567"/>
        <w:jc w:val="both"/>
        <w:rPr>
          <w:rFonts w:ascii="Arial" w:eastAsia="Calibri" w:hAnsi="Arial" w:cs="Arial"/>
          <w:spacing w:val="-4"/>
          <w:sz w:val="20"/>
          <w:szCs w:val="20"/>
          <w:lang w:eastAsia="en-US"/>
        </w:rPr>
      </w:pPr>
      <w:r w:rsidRPr="00BD41AB">
        <w:rPr>
          <w:rFonts w:ascii="Arial" w:eastAsia="Calibri" w:hAnsi="Arial" w:cs="Arial"/>
          <w:spacing w:val="-4"/>
          <w:sz w:val="20"/>
          <w:szCs w:val="20"/>
          <w:lang w:eastAsia="en-US"/>
        </w:rPr>
        <w:t>Līguma izpil</w:t>
      </w:r>
      <w:r w:rsidR="007558CA">
        <w:rPr>
          <w:rFonts w:ascii="Arial" w:eastAsia="Calibri" w:hAnsi="Arial" w:cs="Arial"/>
          <w:spacing w:val="-4"/>
          <w:sz w:val="20"/>
          <w:szCs w:val="20"/>
          <w:lang w:eastAsia="en-US"/>
        </w:rPr>
        <w:t xml:space="preserve">di koordinējošā persona no </w:t>
      </w:r>
      <w:r w:rsidR="00EF3EAE">
        <w:rPr>
          <w:rFonts w:ascii="Arial" w:eastAsia="Calibri" w:hAnsi="Arial" w:cs="Arial"/>
          <w:spacing w:val="-4"/>
          <w:sz w:val="20"/>
          <w:szCs w:val="20"/>
          <w:lang w:eastAsia="en-US"/>
        </w:rPr>
        <w:t>______________(Apdrošinātāja nosaukums)</w:t>
      </w:r>
      <w:r w:rsidR="007558CA">
        <w:rPr>
          <w:rFonts w:ascii="Arial" w:eastAsia="Calibri" w:hAnsi="Arial" w:cs="Arial"/>
          <w:spacing w:val="-4"/>
          <w:sz w:val="20"/>
          <w:szCs w:val="20"/>
          <w:lang w:eastAsia="en-US"/>
        </w:rPr>
        <w:t xml:space="preserve"> ir </w:t>
      </w:r>
      <w:r w:rsidR="00EF3EAE">
        <w:rPr>
          <w:rFonts w:ascii="Arial" w:eastAsia="Calibri" w:hAnsi="Arial" w:cs="Arial"/>
          <w:spacing w:val="-4"/>
          <w:sz w:val="20"/>
          <w:szCs w:val="20"/>
          <w:lang w:eastAsia="en-US"/>
        </w:rPr>
        <w:t xml:space="preserve">_______________ (vārds, uzvārds) </w:t>
      </w:r>
      <w:r w:rsidR="00480BB5" w:rsidRPr="00BD41AB">
        <w:rPr>
          <w:rFonts w:ascii="Arial" w:eastAsia="Calibri" w:hAnsi="Arial" w:cs="Arial"/>
          <w:spacing w:val="-4"/>
          <w:sz w:val="20"/>
          <w:szCs w:val="20"/>
          <w:lang w:eastAsia="en-US"/>
        </w:rPr>
        <w:t>(tālr.:</w:t>
      </w:r>
      <w:r w:rsidR="00EF3EAE">
        <w:rPr>
          <w:rFonts w:ascii="Arial" w:eastAsia="Calibri" w:hAnsi="Arial" w:cs="Arial"/>
          <w:spacing w:val="-4"/>
          <w:sz w:val="20"/>
          <w:szCs w:val="20"/>
          <w:lang w:eastAsia="en-US"/>
        </w:rPr>
        <w:t>______________</w:t>
      </w:r>
      <w:r w:rsidR="00480BB5" w:rsidRPr="00BD41AB">
        <w:rPr>
          <w:rFonts w:ascii="Arial" w:eastAsia="Calibri" w:hAnsi="Arial" w:cs="Arial"/>
          <w:spacing w:val="-4"/>
          <w:sz w:val="20"/>
          <w:szCs w:val="20"/>
          <w:lang w:eastAsia="en-US"/>
        </w:rPr>
        <w:t xml:space="preserve"> </w:t>
      </w:r>
      <w:r w:rsidRPr="00BD41AB">
        <w:rPr>
          <w:rFonts w:ascii="Arial" w:eastAsia="Calibri" w:hAnsi="Arial" w:cs="Arial"/>
          <w:spacing w:val="-4"/>
          <w:sz w:val="20"/>
          <w:szCs w:val="20"/>
          <w:lang w:eastAsia="en-US"/>
        </w:rPr>
        <w:t>, e-pasts:</w:t>
      </w:r>
      <w:r w:rsidR="00C35269">
        <w:rPr>
          <w:rFonts w:ascii="Arial" w:eastAsia="Calibri" w:hAnsi="Arial" w:cs="Arial"/>
          <w:spacing w:val="-4"/>
          <w:sz w:val="20"/>
          <w:szCs w:val="20"/>
          <w:lang w:eastAsia="en-US"/>
        </w:rPr>
        <w:t>__________________________</w:t>
      </w:r>
      <w:r w:rsidR="00480BB5" w:rsidRPr="00BD41AB">
        <w:rPr>
          <w:rFonts w:ascii="Arial" w:eastAsia="Calibri" w:hAnsi="Arial" w:cs="Arial"/>
          <w:spacing w:val="-4"/>
          <w:sz w:val="20"/>
          <w:szCs w:val="20"/>
          <w:lang w:eastAsia="en-US"/>
        </w:rPr>
        <w:t>).</w:t>
      </w:r>
    </w:p>
    <w:p w:rsidR="00C35269" w:rsidRPr="00BD41AB" w:rsidRDefault="00C35269" w:rsidP="00C35269">
      <w:pPr>
        <w:pStyle w:val="ListParagraph"/>
        <w:numPr>
          <w:ilvl w:val="1"/>
          <w:numId w:val="23"/>
        </w:numPr>
        <w:tabs>
          <w:tab w:val="left" w:pos="0"/>
        </w:tabs>
        <w:spacing w:after="120"/>
        <w:ind w:left="567" w:hanging="567"/>
        <w:jc w:val="both"/>
        <w:rPr>
          <w:rFonts w:ascii="Arial" w:eastAsia="Calibri" w:hAnsi="Arial" w:cs="Arial"/>
          <w:spacing w:val="-4"/>
          <w:sz w:val="20"/>
          <w:szCs w:val="20"/>
          <w:lang w:eastAsia="en-US"/>
        </w:rPr>
      </w:pPr>
      <w:r w:rsidRPr="00C35269">
        <w:rPr>
          <w:rFonts w:ascii="Arial" w:eastAsia="Calibri" w:hAnsi="Arial" w:cs="Arial"/>
          <w:spacing w:val="-4"/>
          <w:sz w:val="20"/>
          <w:szCs w:val="20"/>
          <w:lang w:eastAsia="en-US"/>
        </w:rPr>
        <w:t>Pasūtītāja apdrošināšanas brokeris ir licencēta apdrošināšanas brokeru sabiedrība SIA „Partner Broker|”  reģ.nr. 40103175343, kas sniedz pasūtītājam apdrošināšanas starpniecības pakalpojumus, tai skaitā veic apdrošināšanas līguma apkalpošanu un pārraudzību</w:t>
      </w:r>
      <w:r>
        <w:rPr>
          <w:rFonts w:ascii="Arial" w:eastAsia="Calibri" w:hAnsi="Arial" w:cs="Arial"/>
          <w:spacing w:val="-4"/>
          <w:sz w:val="20"/>
          <w:szCs w:val="20"/>
          <w:lang w:eastAsia="en-US"/>
        </w:rPr>
        <w:t>. Apdrošinātājam ir pienākums samaksāt brokera komisiju brokerim.</w:t>
      </w:r>
    </w:p>
    <w:p w:rsidR="001618EC" w:rsidRPr="00BD41AB" w:rsidRDefault="001618EC" w:rsidP="001618EC">
      <w:pPr>
        <w:pStyle w:val="ListParagraph"/>
        <w:spacing w:after="120"/>
        <w:ind w:left="480"/>
        <w:jc w:val="both"/>
        <w:rPr>
          <w:rFonts w:ascii="Arial" w:eastAsia="Calibri" w:hAnsi="Arial" w:cs="Arial"/>
          <w:spacing w:val="-4"/>
          <w:sz w:val="20"/>
          <w:szCs w:val="20"/>
          <w:lang w:eastAsia="en-US"/>
        </w:rPr>
      </w:pPr>
    </w:p>
    <w:p w:rsidR="001618EC" w:rsidRPr="00BD41AB" w:rsidRDefault="001618EC" w:rsidP="001618EC">
      <w:pPr>
        <w:pStyle w:val="ListParagraph"/>
        <w:spacing w:after="120"/>
        <w:ind w:left="480"/>
        <w:jc w:val="both"/>
        <w:rPr>
          <w:rFonts w:ascii="Arial" w:eastAsia="Calibri" w:hAnsi="Arial" w:cs="Arial"/>
          <w:spacing w:val="-4"/>
          <w:sz w:val="20"/>
          <w:szCs w:val="20"/>
          <w:lang w:eastAsia="en-US"/>
        </w:rPr>
      </w:pPr>
    </w:p>
    <w:p w:rsidR="001618EC" w:rsidRPr="00BD41AB" w:rsidRDefault="001618EC" w:rsidP="001618EC">
      <w:pPr>
        <w:shd w:val="clear" w:color="auto" w:fill="FFFFFF"/>
        <w:spacing w:before="120"/>
        <w:ind w:left="510" w:right="74"/>
        <w:jc w:val="center"/>
        <w:rPr>
          <w:rFonts w:ascii="Arial" w:eastAsia="Calibri" w:hAnsi="Arial" w:cs="Arial"/>
          <w:b/>
          <w:bCs/>
          <w:spacing w:val="-7"/>
          <w:sz w:val="20"/>
          <w:szCs w:val="20"/>
          <w:lang w:eastAsia="en-US"/>
        </w:rPr>
      </w:pPr>
      <w:r w:rsidRPr="00BD41AB">
        <w:rPr>
          <w:rFonts w:ascii="Arial" w:hAnsi="Arial" w:cs="Arial"/>
          <w:b/>
          <w:bCs/>
          <w:sz w:val="20"/>
          <w:szCs w:val="20"/>
          <w:lang w:eastAsia="en-US"/>
        </w:rPr>
        <w:t xml:space="preserve">8. </w:t>
      </w:r>
      <w:r w:rsidRPr="00BD41AB">
        <w:rPr>
          <w:rFonts w:ascii="Arial" w:eastAsia="Calibri" w:hAnsi="Arial" w:cs="Arial"/>
          <w:b/>
          <w:bCs/>
          <w:spacing w:val="-7"/>
          <w:sz w:val="20"/>
          <w:szCs w:val="20"/>
          <w:lang w:eastAsia="en-US"/>
        </w:rPr>
        <w:t>Pušu rekvizīti un paraksti</w:t>
      </w:r>
    </w:p>
    <w:p w:rsidR="001618EC" w:rsidRPr="00BD41AB" w:rsidRDefault="001618EC" w:rsidP="001618EC">
      <w:pPr>
        <w:jc w:val="both"/>
        <w:rPr>
          <w:rFonts w:ascii="Arial" w:hAnsi="Arial" w:cs="Arial"/>
          <w:sz w:val="20"/>
          <w:szCs w:val="20"/>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90"/>
        <w:gridCol w:w="5057"/>
      </w:tblGrid>
      <w:tr w:rsidR="001618EC" w:rsidRPr="00BD41AB" w:rsidTr="001F4F84">
        <w:trPr>
          <w:jc w:val="center"/>
        </w:trPr>
        <w:tc>
          <w:tcPr>
            <w:tcW w:w="4590" w:type="dxa"/>
            <w:tcBorders>
              <w:top w:val="single" w:sz="4" w:space="0" w:color="auto"/>
              <w:left w:val="single" w:sz="4" w:space="0" w:color="auto"/>
              <w:bottom w:val="single" w:sz="4" w:space="0" w:color="auto"/>
              <w:right w:val="single" w:sz="4" w:space="0" w:color="auto"/>
            </w:tcBorders>
          </w:tcPr>
          <w:p w:rsidR="001618EC" w:rsidRPr="00BD41AB" w:rsidRDefault="001618EC" w:rsidP="001F4F84">
            <w:pPr>
              <w:jc w:val="both"/>
              <w:rPr>
                <w:rFonts w:ascii="Arial" w:eastAsia="Arial Unicode MS" w:hAnsi="Arial" w:cs="Arial"/>
                <w:b/>
                <w:sz w:val="20"/>
                <w:szCs w:val="20"/>
                <w:lang w:eastAsia="en-US"/>
              </w:rPr>
            </w:pPr>
            <w:r w:rsidRPr="00BD41AB">
              <w:rPr>
                <w:rFonts w:ascii="Arial" w:hAnsi="Arial" w:cs="Arial"/>
                <w:b/>
                <w:sz w:val="20"/>
                <w:szCs w:val="20"/>
                <w:lang w:eastAsia="en-US"/>
              </w:rPr>
              <w:t>APDROŠINĀJUMA ŅĒMĒJS</w:t>
            </w:r>
          </w:p>
          <w:p w:rsidR="001618EC" w:rsidRPr="00BD41AB" w:rsidRDefault="001618EC" w:rsidP="001F4F84">
            <w:pPr>
              <w:jc w:val="both"/>
              <w:rPr>
                <w:rFonts w:ascii="Arial" w:hAnsi="Arial" w:cs="Arial"/>
                <w:b/>
                <w:bCs/>
                <w:sz w:val="20"/>
                <w:szCs w:val="20"/>
                <w:lang w:eastAsia="en-US"/>
              </w:rPr>
            </w:pPr>
          </w:p>
          <w:p w:rsidR="001618EC" w:rsidRPr="00BD41AB" w:rsidRDefault="001618EC" w:rsidP="001F4F84">
            <w:pPr>
              <w:jc w:val="both"/>
              <w:rPr>
                <w:rFonts w:ascii="Arial" w:hAnsi="Arial" w:cs="Arial"/>
                <w:b/>
                <w:bCs/>
                <w:sz w:val="20"/>
                <w:szCs w:val="20"/>
                <w:lang w:eastAsia="en-US"/>
              </w:rPr>
            </w:pPr>
            <w:r w:rsidRPr="00BD41AB">
              <w:rPr>
                <w:rFonts w:ascii="Arial" w:hAnsi="Arial" w:cs="Arial"/>
                <w:b/>
                <w:bCs/>
                <w:sz w:val="20"/>
                <w:szCs w:val="20"/>
                <w:lang w:eastAsia="en-US"/>
              </w:rPr>
              <w:t>Jelgavas novada pašvaldība</w:t>
            </w:r>
          </w:p>
          <w:p w:rsidR="001618EC" w:rsidRPr="00BD41AB" w:rsidRDefault="001618EC" w:rsidP="001F4F84">
            <w:pPr>
              <w:jc w:val="both"/>
              <w:rPr>
                <w:rFonts w:ascii="Arial" w:hAnsi="Arial" w:cs="Arial"/>
                <w:bCs/>
                <w:sz w:val="20"/>
                <w:szCs w:val="20"/>
                <w:lang w:eastAsia="en-US"/>
              </w:rPr>
            </w:pPr>
          </w:p>
          <w:p w:rsidR="001618EC" w:rsidRPr="00BD41AB" w:rsidRDefault="001618EC" w:rsidP="001F4F84">
            <w:pPr>
              <w:jc w:val="both"/>
              <w:rPr>
                <w:rFonts w:ascii="Arial" w:hAnsi="Arial" w:cs="Arial"/>
                <w:bCs/>
                <w:sz w:val="20"/>
                <w:szCs w:val="20"/>
                <w:lang w:eastAsia="en-US"/>
              </w:rPr>
            </w:pPr>
            <w:r w:rsidRPr="00BD41AB">
              <w:rPr>
                <w:rFonts w:ascii="Arial" w:hAnsi="Arial" w:cs="Arial"/>
                <w:bCs/>
                <w:sz w:val="20"/>
                <w:szCs w:val="20"/>
                <w:lang w:eastAsia="en-US"/>
              </w:rPr>
              <w:t>Adrese: Pasta iela 37, Jelgava, LV-3001</w:t>
            </w:r>
          </w:p>
          <w:p w:rsidR="001618EC" w:rsidRPr="00BD41AB" w:rsidRDefault="001618EC" w:rsidP="001F4F84">
            <w:pPr>
              <w:jc w:val="both"/>
              <w:rPr>
                <w:rFonts w:ascii="Arial" w:hAnsi="Arial" w:cs="Arial"/>
                <w:bCs/>
                <w:sz w:val="20"/>
                <w:szCs w:val="20"/>
                <w:lang w:eastAsia="en-US"/>
              </w:rPr>
            </w:pPr>
            <w:proofErr w:type="spellStart"/>
            <w:r w:rsidRPr="00BD41AB">
              <w:rPr>
                <w:rFonts w:ascii="Arial" w:hAnsi="Arial" w:cs="Arial"/>
                <w:bCs/>
                <w:sz w:val="20"/>
                <w:szCs w:val="20"/>
                <w:lang w:eastAsia="en-US"/>
              </w:rPr>
              <w:t>Reģ.Nr</w:t>
            </w:r>
            <w:proofErr w:type="spellEnd"/>
            <w:r w:rsidRPr="00BD41AB">
              <w:rPr>
                <w:rFonts w:ascii="Arial" w:hAnsi="Arial" w:cs="Arial"/>
                <w:bCs/>
                <w:sz w:val="20"/>
                <w:szCs w:val="20"/>
                <w:lang w:eastAsia="en-US"/>
              </w:rPr>
              <w:t>.</w:t>
            </w:r>
            <w:r w:rsidRPr="00BD41AB">
              <w:rPr>
                <w:rFonts w:ascii="Arial" w:hAnsi="Arial" w:cs="Arial"/>
                <w:sz w:val="20"/>
                <w:szCs w:val="20"/>
                <w:lang w:eastAsia="en-US"/>
              </w:rPr>
              <w:t xml:space="preserve"> 90009118031</w:t>
            </w:r>
          </w:p>
          <w:p w:rsidR="001618EC" w:rsidRPr="00BD41AB" w:rsidRDefault="001618EC" w:rsidP="001F4F84">
            <w:pPr>
              <w:jc w:val="both"/>
              <w:rPr>
                <w:rFonts w:ascii="Arial" w:hAnsi="Arial" w:cs="Arial"/>
                <w:sz w:val="20"/>
                <w:szCs w:val="20"/>
                <w:lang w:eastAsia="en-US"/>
              </w:rPr>
            </w:pPr>
            <w:r w:rsidRPr="00BD41AB">
              <w:rPr>
                <w:rFonts w:ascii="Arial" w:hAnsi="Arial" w:cs="Arial"/>
                <w:sz w:val="20"/>
                <w:szCs w:val="20"/>
                <w:lang w:eastAsia="en-US"/>
              </w:rPr>
              <w:t>Banka: AS SWEDBANK</w:t>
            </w:r>
          </w:p>
          <w:p w:rsidR="001618EC" w:rsidRPr="00BD41AB" w:rsidRDefault="001618EC" w:rsidP="001F4F84">
            <w:pPr>
              <w:jc w:val="both"/>
              <w:rPr>
                <w:rFonts w:ascii="Arial" w:hAnsi="Arial" w:cs="Arial"/>
                <w:sz w:val="20"/>
                <w:szCs w:val="20"/>
                <w:lang w:eastAsia="en-US"/>
              </w:rPr>
            </w:pPr>
            <w:r w:rsidRPr="00BD41AB">
              <w:rPr>
                <w:rFonts w:ascii="Arial" w:hAnsi="Arial" w:cs="Arial"/>
                <w:sz w:val="20"/>
                <w:szCs w:val="20"/>
                <w:lang w:eastAsia="en-US"/>
              </w:rPr>
              <w:t>Kods: HABALV22</w:t>
            </w:r>
          </w:p>
          <w:p w:rsidR="001618EC" w:rsidRPr="00BD41AB" w:rsidRDefault="001618EC" w:rsidP="001F4F84">
            <w:pPr>
              <w:jc w:val="both"/>
              <w:rPr>
                <w:rFonts w:ascii="Arial" w:hAnsi="Arial" w:cs="Arial"/>
                <w:sz w:val="20"/>
                <w:szCs w:val="20"/>
                <w:lang w:eastAsia="en-US"/>
              </w:rPr>
            </w:pPr>
            <w:r w:rsidRPr="00BD41AB">
              <w:rPr>
                <w:rFonts w:ascii="Arial" w:hAnsi="Arial" w:cs="Arial"/>
                <w:sz w:val="20"/>
                <w:szCs w:val="20"/>
                <w:lang w:eastAsia="en-US"/>
              </w:rPr>
              <w:t>Konts:LV07HABA0551025900443</w:t>
            </w:r>
          </w:p>
          <w:p w:rsidR="001618EC" w:rsidRPr="00BD41AB" w:rsidRDefault="001618EC" w:rsidP="001F4F84">
            <w:pPr>
              <w:jc w:val="both"/>
              <w:rPr>
                <w:rFonts w:ascii="Arial" w:hAnsi="Arial" w:cs="Arial"/>
                <w:sz w:val="20"/>
                <w:szCs w:val="20"/>
                <w:lang w:eastAsia="en-US"/>
              </w:rPr>
            </w:pPr>
          </w:p>
          <w:p w:rsidR="001618EC" w:rsidRPr="00BD41AB" w:rsidRDefault="001618EC" w:rsidP="001F4F84">
            <w:pPr>
              <w:jc w:val="both"/>
              <w:rPr>
                <w:rFonts w:ascii="Arial" w:hAnsi="Arial" w:cs="Arial"/>
                <w:sz w:val="20"/>
                <w:szCs w:val="20"/>
                <w:lang w:eastAsia="en-US"/>
              </w:rPr>
            </w:pPr>
          </w:p>
          <w:p w:rsidR="001618EC" w:rsidRPr="00BD41AB" w:rsidRDefault="001618EC" w:rsidP="001F4F84">
            <w:pPr>
              <w:jc w:val="both"/>
              <w:rPr>
                <w:rFonts w:ascii="Arial" w:hAnsi="Arial" w:cs="Arial"/>
                <w:sz w:val="20"/>
                <w:szCs w:val="20"/>
                <w:lang w:eastAsia="en-US"/>
              </w:rPr>
            </w:pPr>
          </w:p>
          <w:p w:rsidR="001618EC" w:rsidRPr="00BD41AB" w:rsidRDefault="001618EC" w:rsidP="001F4F84">
            <w:pPr>
              <w:jc w:val="both"/>
              <w:rPr>
                <w:rFonts w:ascii="Arial" w:hAnsi="Arial" w:cs="Arial"/>
                <w:sz w:val="20"/>
                <w:szCs w:val="20"/>
                <w:lang w:eastAsia="en-US"/>
              </w:rPr>
            </w:pPr>
          </w:p>
          <w:p w:rsidR="001618EC" w:rsidRPr="00BD41AB" w:rsidRDefault="001618EC" w:rsidP="001F4F84">
            <w:pPr>
              <w:jc w:val="both"/>
              <w:rPr>
                <w:rFonts w:ascii="Arial" w:hAnsi="Arial" w:cs="Arial"/>
                <w:sz w:val="20"/>
                <w:szCs w:val="20"/>
                <w:lang w:eastAsia="en-US"/>
              </w:rPr>
            </w:pPr>
            <w:r w:rsidRPr="00BD41AB">
              <w:rPr>
                <w:rFonts w:ascii="Arial" w:hAnsi="Arial" w:cs="Arial"/>
                <w:sz w:val="20"/>
                <w:szCs w:val="20"/>
                <w:lang w:eastAsia="en-US"/>
              </w:rPr>
              <w:t>__________________________________</w:t>
            </w:r>
          </w:p>
          <w:p w:rsidR="001618EC" w:rsidRPr="00BD41AB" w:rsidRDefault="001618EC" w:rsidP="001F4F84">
            <w:pPr>
              <w:jc w:val="both"/>
              <w:rPr>
                <w:rFonts w:ascii="Arial" w:hAnsi="Arial" w:cs="Arial"/>
                <w:sz w:val="20"/>
                <w:szCs w:val="20"/>
                <w:lang w:eastAsia="en-US"/>
              </w:rPr>
            </w:pPr>
            <w:r w:rsidRPr="00BD41AB">
              <w:rPr>
                <w:rFonts w:ascii="Arial" w:hAnsi="Arial" w:cs="Arial"/>
                <w:sz w:val="20"/>
                <w:szCs w:val="20"/>
                <w:lang w:eastAsia="en-US"/>
              </w:rPr>
              <w:t xml:space="preserve">        /</w:t>
            </w:r>
            <w:r w:rsidR="00C35269">
              <w:rPr>
                <w:rFonts w:ascii="Arial" w:hAnsi="Arial" w:cs="Arial"/>
                <w:sz w:val="20"/>
                <w:szCs w:val="20"/>
                <w:lang w:eastAsia="en-US"/>
              </w:rPr>
              <w:t>_________________</w:t>
            </w:r>
            <w:r w:rsidRPr="00BD41AB">
              <w:rPr>
                <w:rFonts w:ascii="Arial" w:hAnsi="Arial" w:cs="Arial"/>
                <w:sz w:val="20"/>
                <w:szCs w:val="20"/>
                <w:lang w:eastAsia="en-US"/>
              </w:rPr>
              <w:t>/</w:t>
            </w:r>
          </w:p>
        </w:tc>
        <w:tc>
          <w:tcPr>
            <w:tcW w:w="5057" w:type="dxa"/>
            <w:tcBorders>
              <w:top w:val="single" w:sz="4" w:space="0" w:color="auto"/>
              <w:left w:val="single" w:sz="4" w:space="0" w:color="auto"/>
              <w:bottom w:val="single" w:sz="4" w:space="0" w:color="auto"/>
              <w:right w:val="single" w:sz="4" w:space="0" w:color="auto"/>
            </w:tcBorders>
          </w:tcPr>
          <w:p w:rsidR="001618EC" w:rsidRPr="00BD41AB" w:rsidRDefault="001618EC" w:rsidP="001F4F84">
            <w:pPr>
              <w:jc w:val="both"/>
              <w:rPr>
                <w:rFonts w:ascii="Arial" w:eastAsia="Arial Unicode MS" w:hAnsi="Arial" w:cs="Arial"/>
                <w:b/>
                <w:sz w:val="20"/>
                <w:szCs w:val="20"/>
                <w:lang w:eastAsia="en-US"/>
              </w:rPr>
            </w:pPr>
            <w:r w:rsidRPr="00BD41AB">
              <w:rPr>
                <w:rFonts w:ascii="Arial" w:hAnsi="Arial" w:cs="Arial"/>
                <w:b/>
                <w:sz w:val="20"/>
                <w:szCs w:val="20"/>
                <w:lang w:eastAsia="en-US"/>
              </w:rPr>
              <w:t>APDROŠINĀTĀJS</w:t>
            </w:r>
          </w:p>
          <w:p w:rsidR="001618EC" w:rsidRPr="00BD41AB" w:rsidRDefault="001618EC" w:rsidP="001F4F84">
            <w:pPr>
              <w:jc w:val="both"/>
              <w:rPr>
                <w:rFonts w:ascii="Arial" w:hAnsi="Arial" w:cs="Arial"/>
                <w:b/>
                <w:sz w:val="20"/>
                <w:szCs w:val="20"/>
                <w:lang w:eastAsia="en-US"/>
              </w:rPr>
            </w:pPr>
          </w:p>
          <w:p w:rsidR="001618EC" w:rsidRDefault="00C35269" w:rsidP="001F4F84">
            <w:pPr>
              <w:jc w:val="both"/>
              <w:rPr>
                <w:rFonts w:ascii="Arial" w:hAnsi="Arial" w:cs="Arial"/>
                <w:sz w:val="20"/>
                <w:szCs w:val="20"/>
                <w:lang w:eastAsia="en-US"/>
              </w:rPr>
            </w:pPr>
            <w:r>
              <w:rPr>
                <w:rFonts w:ascii="Arial" w:hAnsi="Arial" w:cs="Arial"/>
                <w:sz w:val="20"/>
                <w:szCs w:val="20"/>
                <w:lang w:eastAsia="en-US"/>
              </w:rPr>
              <w:t>______________</w:t>
            </w:r>
          </w:p>
          <w:p w:rsidR="00C35269" w:rsidRPr="00BD41AB" w:rsidRDefault="00C35269" w:rsidP="001F4F84">
            <w:pPr>
              <w:jc w:val="both"/>
              <w:rPr>
                <w:rFonts w:ascii="Arial" w:hAnsi="Arial" w:cs="Arial"/>
                <w:sz w:val="20"/>
                <w:szCs w:val="20"/>
                <w:lang w:eastAsia="en-US"/>
              </w:rPr>
            </w:pPr>
          </w:p>
          <w:p w:rsidR="00C35269" w:rsidRDefault="001618EC" w:rsidP="001F4F84">
            <w:pPr>
              <w:jc w:val="both"/>
              <w:rPr>
                <w:rFonts w:ascii="Arial" w:hAnsi="Arial" w:cs="Arial"/>
                <w:sz w:val="20"/>
                <w:szCs w:val="20"/>
                <w:lang w:eastAsia="en-US"/>
              </w:rPr>
            </w:pPr>
            <w:r w:rsidRPr="00BD41AB">
              <w:rPr>
                <w:rFonts w:ascii="Arial" w:hAnsi="Arial" w:cs="Arial"/>
                <w:sz w:val="20"/>
                <w:szCs w:val="20"/>
                <w:lang w:eastAsia="en-US"/>
              </w:rPr>
              <w:t>Adrese:</w:t>
            </w:r>
            <w:r w:rsidR="00C35269">
              <w:rPr>
                <w:rFonts w:ascii="Arial" w:hAnsi="Arial" w:cs="Arial"/>
                <w:sz w:val="20"/>
                <w:szCs w:val="20"/>
                <w:lang w:eastAsia="en-US"/>
              </w:rPr>
              <w:t xml:space="preserve"> _______________</w:t>
            </w:r>
          </w:p>
          <w:p w:rsidR="001618EC" w:rsidRPr="00BD41AB" w:rsidRDefault="001618EC" w:rsidP="001F4F84">
            <w:pPr>
              <w:jc w:val="both"/>
              <w:rPr>
                <w:rFonts w:ascii="Arial" w:hAnsi="Arial" w:cs="Arial"/>
                <w:sz w:val="20"/>
                <w:szCs w:val="20"/>
                <w:lang w:eastAsia="en-US"/>
              </w:rPr>
            </w:pPr>
            <w:proofErr w:type="spellStart"/>
            <w:r w:rsidRPr="00BD41AB">
              <w:rPr>
                <w:rFonts w:ascii="Arial" w:hAnsi="Arial" w:cs="Arial"/>
                <w:sz w:val="20"/>
                <w:szCs w:val="20"/>
                <w:lang w:eastAsia="en-US"/>
              </w:rPr>
              <w:t>Reģ.Nr</w:t>
            </w:r>
            <w:proofErr w:type="spellEnd"/>
            <w:r w:rsidRPr="00BD41AB">
              <w:rPr>
                <w:rFonts w:ascii="Arial" w:hAnsi="Arial" w:cs="Arial"/>
                <w:sz w:val="20"/>
                <w:szCs w:val="20"/>
                <w:lang w:eastAsia="en-US"/>
              </w:rPr>
              <w:t>.</w:t>
            </w:r>
            <w:r w:rsidR="00267F92">
              <w:rPr>
                <w:rFonts w:ascii="Arial" w:hAnsi="Arial" w:cs="Arial"/>
                <w:sz w:val="20"/>
                <w:szCs w:val="20"/>
                <w:lang w:eastAsia="en-US"/>
              </w:rPr>
              <w:t xml:space="preserve"> </w:t>
            </w:r>
            <w:r w:rsidR="00C35269">
              <w:rPr>
                <w:rFonts w:ascii="Arial" w:hAnsi="Arial" w:cs="Arial"/>
                <w:sz w:val="20"/>
                <w:szCs w:val="20"/>
                <w:lang w:eastAsia="en-US"/>
              </w:rPr>
              <w:t>_______________</w:t>
            </w:r>
          </w:p>
          <w:p w:rsidR="001618EC" w:rsidRPr="00BD41AB" w:rsidRDefault="001618EC" w:rsidP="001F4F84">
            <w:pPr>
              <w:jc w:val="both"/>
              <w:rPr>
                <w:rFonts w:ascii="Arial" w:hAnsi="Arial" w:cs="Arial"/>
                <w:sz w:val="20"/>
                <w:szCs w:val="20"/>
                <w:lang w:eastAsia="en-US"/>
              </w:rPr>
            </w:pPr>
            <w:r w:rsidRPr="00BD41AB">
              <w:rPr>
                <w:rFonts w:ascii="Arial" w:hAnsi="Arial" w:cs="Arial"/>
                <w:sz w:val="20"/>
                <w:szCs w:val="20"/>
                <w:lang w:eastAsia="en-US"/>
              </w:rPr>
              <w:t xml:space="preserve">Banka: </w:t>
            </w:r>
            <w:r w:rsidR="00C35269">
              <w:rPr>
                <w:rFonts w:ascii="Arial" w:hAnsi="Arial" w:cs="Arial"/>
                <w:sz w:val="20"/>
                <w:szCs w:val="20"/>
                <w:lang w:eastAsia="en-US"/>
              </w:rPr>
              <w:t>________________</w:t>
            </w:r>
          </w:p>
          <w:p w:rsidR="001618EC" w:rsidRPr="00BD41AB" w:rsidRDefault="001618EC" w:rsidP="001F4F84">
            <w:pPr>
              <w:jc w:val="both"/>
              <w:rPr>
                <w:rFonts w:ascii="Arial" w:hAnsi="Arial" w:cs="Arial"/>
                <w:sz w:val="20"/>
                <w:szCs w:val="20"/>
                <w:lang w:eastAsia="en-US"/>
              </w:rPr>
            </w:pPr>
            <w:r w:rsidRPr="00BD41AB">
              <w:rPr>
                <w:rFonts w:ascii="Arial" w:hAnsi="Arial" w:cs="Arial"/>
                <w:sz w:val="20"/>
                <w:szCs w:val="20"/>
                <w:lang w:eastAsia="en-US"/>
              </w:rPr>
              <w:t xml:space="preserve">Kods: </w:t>
            </w:r>
            <w:r w:rsidR="00C35269">
              <w:rPr>
                <w:rFonts w:ascii="Arial" w:hAnsi="Arial" w:cs="Arial"/>
                <w:sz w:val="20"/>
                <w:szCs w:val="20"/>
                <w:lang w:eastAsia="en-US"/>
              </w:rPr>
              <w:t>_____________</w:t>
            </w:r>
          </w:p>
          <w:p w:rsidR="001618EC" w:rsidRPr="00BD41AB" w:rsidRDefault="001618EC" w:rsidP="001F4F84">
            <w:pPr>
              <w:jc w:val="both"/>
              <w:rPr>
                <w:rFonts w:ascii="Arial" w:hAnsi="Arial" w:cs="Arial"/>
                <w:sz w:val="20"/>
                <w:szCs w:val="20"/>
                <w:lang w:eastAsia="en-US"/>
              </w:rPr>
            </w:pPr>
            <w:r w:rsidRPr="00BD41AB">
              <w:rPr>
                <w:rFonts w:ascii="Arial" w:hAnsi="Arial" w:cs="Arial"/>
                <w:sz w:val="20"/>
                <w:szCs w:val="20"/>
                <w:lang w:eastAsia="en-US"/>
              </w:rPr>
              <w:t>Konts:</w:t>
            </w:r>
            <w:r w:rsidR="00C35269">
              <w:rPr>
                <w:rFonts w:ascii="Arial" w:hAnsi="Arial" w:cs="Arial"/>
                <w:sz w:val="20"/>
                <w:szCs w:val="20"/>
                <w:lang w:eastAsia="en-US"/>
              </w:rPr>
              <w:t xml:space="preserve"> _________________</w:t>
            </w:r>
          </w:p>
          <w:p w:rsidR="001618EC" w:rsidRPr="00BD41AB" w:rsidRDefault="001618EC" w:rsidP="001F4F84">
            <w:pPr>
              <w:jc w:val="both"/>
              <w:rPr>
                <w:rFonts w:ascii="Arial" w:hAnsi="Arial" w:cs="Arial"/>
                <w:sz w:val="20"/>
                <w:szCs w:val="20"/>
                <w:lang w:eastAsia="en-US"/>
              </w:rPr>
            </w:pPr>
          </w:p>
          <w:p w:rsidR="001618EC" w:rsidRPr="00BD41AB" w:rsidRDefault="001618EC" w:rsidP="001F4F84">
            <w:pPr>
              <w:jc w:val="both"/>
              <w:rPr>
                <w:rFonts w:ascii="Arial" w:hAnsi="Arial" w:cs="Arial"/>
                <w:sz w:val="20"/>
                <w:szCs w:val="20"/>
                <w:lang w:eastAsia="en-US"/>
              </w:rPr>
            </w:pPr>
          </w:p>
          <w:p w:rsidR="001618EC" w:rsidRPr="00BD41AB" w:rsidRDefault="001618EC" w:rsidP="001F4F84">
            <w:pPr>
              <w:jc w:val="both"/>
              <w:rPr>
                <w:rFonts w:ascii="Arial" w:hAnsi="Arial" w:cs="Arial"/>
                <w:sz w:val="20"/>
                <w:szCs w:val="20"/>
                <w:lang w:eastAsia="en-US"/>
              </w:rPr>
            </w:pPr>
          </w:p>
          <w:p w:rsidR="001618EC" w:rsidRPr="00BD41AB" w:rsidRDefault="001618EC" w:rsidP="001F4F84">
            <w:pPr>
              <w:jc w:val="both"/>
              <w:rPr>
                <w:rFonts w:ascii="Arial" w:hAnsi="Arial" w:cs="Arial"/>
                <w:sz w:val="20"/>
                <w:szCs w:val="20"/>
                <w:lang w:eastAsia="en-US"/>
              </w:rPr>
            </w:pPr>
          </w:p>
          <w:p w:rsidR="001618EC" w:rsidRPr="00BD41AB" w:rsidRDefault="001618EC" w:rsidP="001F4F84">
            <w:pPr>
              <w:jc w:val="both"/>
              <w:rPr>
                <w:rFonts w:ascii="Arial" w:hAnsi="Arial" w:cs="Arial"/>
                <w:sz w:val="20"/>
                <w:szCs w:val="20"/>
                <w:lang w:eastAsia="en-US"/>
              </w:rPr>
            </w:pPr>
            <w:r w:rsidRPr="00BD41AB">
              <w:rPr>
                <w:rFonts w:ascii="Arial" w:hAnsi="Arial" w:cs="Arial"/>
                <w:sz w:val="20"/>
                <w:szCs w:val="20"/>
                <w:lang w:eastAsia="en-US"/>
              </w:rPr>
              <w:t>_________________________________</w:t>
            </w:r>
          </w:p>
          <w:p w:rsidR="001618EC" w:rsidRPr="00BD41AB" w:rsidRDefault="00267F92" w:rsidP="001F4F84">
            <w:pPr>
              <w:jc w:val="both"/>
              <w:rPr>
                <w:rFonts w:ascii="Arial" w:hAnsi="Arial" w:cs="Arial"/>
                <w:sz w:val="20"/>
                <w:szCs w:val="20"/>
                <w:lang w:eastAsia="en-US"/>
              </w:rPr>
            </w:pPr>
            <w:r>
              <w:rPr>
                <w:rFonts w:ascii="Arial" w:hAnsi="Arial" w:cs="Arial"/>
                <w:sz w:val="20"/>
                <w:szCs w:val="20"/>
                <w:lang w:eastAsia="en-US"/>
              </w:rPr>
              <w:t xml:space="preserve">             /</w:t>
            </w:r>
            <w:r w:rsidR="00C35269">
              <w:rPr>
                <w:rFonts w:ascii="Arial" w:hAnsi="Arial" w:cs="Arial"/>
                <w:sz w:val="20"/>
                <w:szCs w:val="20"/>
                <w:lang w:eastAsia="en-US"/>
              </w:rPr>
              <w:t>_______________</w:t>
            </w:r>
            <w:r>
              <w:rPr>
                <w:rFonts w:ascii="Arial" w:hAnsi="Arial" w:cs="Arial"/>
                <w:sz w:val="20"/>
                <w:szCs w:val="20"/>
                <w:lang w:eastAsia="en-US"/>
              </w:rPr>
              <w:t>/</w:t>
            </w:r>
          </w:p>
        </w:tc>
      </w:tr>
    </w:tbl>
    <w:p w:rsidR="001618EC" w:rsidRPr="00BD41AB" w:rsidRDefault="001618EC" w:rsidP="001618EC">
      <w:pPr>
        <w:rPr>
          <w:rFonts w:ascii="Arial" w:hAnsi="Arial" w:cs="Arial"/>
          <w:sz w:val="20"/>
          <w:szCs w:val="20"/>
        </w:rPr>
      </w:pPr>
    </w:p>
    <w:p w:rsidR="001618EC" w:rsidRPr="00BD41AB" w:rsidRDefault="001618EC" w:rsidP="001618EC">
      <w:pPr>
        <w:rPr>
          <w:rFonts w:ascii="Arial" w:hAnsi="Arial" w:cs="Arial"/>
          <w:sz w:val="20"/>
          <w:szCs w:val="20"/>
        </w:rPr>
      </w:pPr>
    </w:p>
    <w:bookmarkEnd w:id="0"/>
    <w:bookmarkEnd w:id="1"/>
    <w:p w:rsidR="00265DD0" w:rsidRDefault="00265DD0" w:rsidP="00265DD0">
      <w:pPr>
        <w:spacing w:before="240" w:after="240"/>
        <w:contextualSpacing/>
        <w:jc w:val="center"/>
        <w:rPr>
          <w:rFonts w:ascii="Arial" w:hAnsi="Arial" w:cs="Arial"/>
          <w:b/>
          <w:caps/>
          <w:spacing w:val="5"/>
          <w:kern w:val="28"/>
          <w:sz w:val="20"/>
          <w:szCs w:val="20"/>
          <w:lang w:eastAsia="en-US"/>
        </w:rPr>
      </w:pPr>
    </w:p>
    <w:p w:rsidR="00336E3F" w:rsidRDefault="00336E3F" w:rsidP="00265DD0">
      <w:pPr>
        <w:spacing w:before="240" w:after="240"/>
        <w:contextualSpacing/>
        <w:jc w:val="center"/>
        <w:rPr>
          <w:rFonts w:ascii="Arial" w:hAnsi="Arial" w:cs="Arial"/>
          <w:b/>
          <w:caps/>
          <w:spacing w:val="5"/>
          <w:kern w:val="28"/>
          <w:sz w:val="20"/>
          <w:szCs w:val="20"/>
          <w:lang w:eastAsia="en-US"/>
        </w:rPr>
      </w:pPr>
    </w:p>
    <w:p w:rsidR="00336E3F" w:rsidRDefault="00336E3F" w:rsidP="00265DD0">
      <w:pPr>
        <w:spacing w:before="240" w:after="240"/>
        <w:contextualSpacing/>
        <w:jc w:val="center"/>
        <w:rPr>
          <w:rFonts w:ascii="Arial" w:hAnsi="Arial" w:cs="Arial"/>
          <w:b/>
          <w:caps/>
          <w:spacing w:val="5"/>
          <w:kern w:val="28"/>
          <w:sz w:val="20"/>
          <w:szCs w:val="20"/>
          <w:lang w:eastAsia="en-US"/>
        </w:rPr>
      </w:pPr>
    </w:p>
    <w:p w:rsidR="00336E3F" w:rsidRDefault="00336E3F" w:rsidP="00265DD0">
      <w:pPr>
        <w:spacing w:before="240" w:after="240"/>
        <w:contextualSpacing/>
        <w:jc w:val="center"/>
        <w:rPr>
          <w:rFonts w:ascii="Arial" w:hAnsi="Arial" w:cs="Arial"/>
          <w:b/>
          <w:caps/>
          <w:spacing w:val="5"/>
          <w:kern w:val="28"/>
          <w:sz w:val="20"/>
          <w:szCs w:val="20"/>
          <w:lang w:eastAsia="en-US"/>
        </w:rPr>
      </w:pPr>
    </w:p>
    <w:p w:rsidR="00336E3F" w:rsidRDefault="00336E3F" w:rsidP="00265DD0">
      <w:pPr>
        <w:spacing w:before="240" w:after="240"/>
        <w:contextualSpacing/>
        <w:jc w:val="center"/>
        <w:rPr>
          <w:rFonts w:ascii="Arial" w:hAnsi="Arial" w:cs="Arial"/>
          <w:b/>
          <w:caps/>
          <w:spacing w:val="5"/>
          <w:kern w:val="28"/>
          <w:sz w:val="20"/>
          <w:szCs w:val="20"/>
          <w:lang w:eastAsia="en-US"/>
        </w:rPr>
      </w:pPr>
    </w:p>
    <w:p w:rsidR="00336E3F" w:rsidRDefault="00336E3F" w:rsidP="00265DD0">
      <w:pPr>
        <w:spacing w:before="240" w:after="240"/>
        <w:contextualSpacing/>
        <w:jc w:val="center"/>
        <w:rPr>
          <w:rFonts w:ascii="Arial" w:hAnsi="Arial" w:cs="Arial"/>
          <w:b/>
          <w:caps/>
          <w:spacing w:val="5"/>
          <w:kern w:val="28"/>
          <w:sz w:val="20"/>
          <w:szCs w:val="20"/>
          <w:lang w:eastAsia="en-US"/>
        </w:rPr>
      </w:pPr>
    </w:p>
    <w:p w:rsidR="00336E3F" w:rsidRDefault="00336E3F" w:rsidP="00265DD0">
      <w:pPr>
        <w:spacing w:before="240" w:after="240"/>
        <w:contextualSpacing/>
        <w:jc w:val="center"/>
        <w:rPr>
          <w:rFonts w:ascii="Arial" w:hAnsi="Arial" w:cs="Arial"/>
          <w:b/>
          <w:caps/>
          <w:spacing w:val="5"/>
          <w:kern w:val="28"/>
          <w:sz w:val="20"/>
          <w:szCs w:val="20"/>
          <w:lang w:eastAsia="en-US"/>
        </w:rPr>
      </w:pPr>
    </w:p>
    <w:p w:rsidR="00336E3F" w:rsidRDefault="00336E3F" w:rsidP="00265DD0">
      <w:pPr>
        <w:spacing w:before="240" w:after="240"/>
        <w:contextualSpacing/>
        <w:jc w:val="center"/>
        <w:rPr>
          <w:rFonts w:ascii="Arial" w:hAnsi="Arial" w:cs="Arial"/>
          <w:b/>
          <w:caps/>
          <w:spacing w:val="5"/>
          <w:kern w:val="28"/>
          <w:sz w:val="20"/>
          <w:szCs w:val="20"/>
          <w:lang w:eastAsia="en-US"/>
        </w:rPr>
      </w:pPr>
    </w:p>
    <w:p w:rsidR="00336E3F" w:rsidRDefault="00336E3F" w:rsidP="00265DD0">
      <w:pPr>
        <w:spacing w:before="240" w:after="240"/>
        <w:contextualSpacing/>
        <w:jc w:val="center"/>
        <w:rPr>
          <w:rFonts w:ascii="Arial" w:hAnsi="Arial" w:cs="Arial"/>
          <w:b/>
          <w:caps/>
          <w:spacing w:val="5"/>
          <w:kern w:val="28"/>
          <w:sz w:val="20"/>
          <w:szCs w:val="20"/>
          <w:lang w:eastAsia="en-US"/>
        </w:rPr>
      </w:pPr>
    </w:p>
    <w:p w:rsidR="00336E3F" w:rsidRDefault="00336E3F" w:rsidP="00336E3F">
      <w:pPr>
        <w:pStyle w:val="BodyText"/>
        <w:widowControl/>
        <w:spacing w:after="0"/>
        <w:jc w:val="right"/>
        <w:rPr>
          <w:rFonts w:ascii="Times New Roman" w:hAnsi="Times New Roman"/>
        </w:rPr>
      </w:pPr>
    </w:p>
    <w:p w:rsidR="00336E3F" w:rsidRPr="00960953" w:rsidRDefault="00336E3F" w:rsidP="00336E3F">
      <w:pPr>
        <w:autoSpaceDN w:val="0"/>
        <w:jc w:val="center"/>
        <w:textAlignment w:val="baseline"/>
        <w:rPr>
          <w:rFonts w:ascii="Arial" w:hAnsi="Arial" w:cs="Arial"/>
          <w:b/>
          <w:sz w:val="20"/>
          <w:szCs w:val="20"/>
          <w:lang w:eastAsia="en-US"/>
        </w:rPr>
      </w:pPr>
      <w:r w:rsidRPr="00960953">
        <w:rPr>
          <w:rFonts w:ascii="Arial" w:hAnsi="Arial" w:cs="Arial"/>
          <w:sz w:val="20"/>
          <w:szCs w:val="20"/>
          <w:lang w:eastAsia="en-US"/>
        </w:rPr>
        <w:t xml:space="preserve"> </w:t>
      </w:r>
      <w:r w:rsidRPr="00960953">
        <w:rPr>
          <w:rFonts w:ascii="Arial" w:hAnsi="Arial" w:cs="Arial"/>
          <w:b/>
          <w:sz w:val="20"/>
          <w:szCs w:val="20"/>
          <w:lang w:eastAsia="en-US"/>
        </w:rPr>
        <w:t xml:space="preserve"> </w:t>
      </w:r>
      <w:r w:rsidR="00CA7A76" w:rsidRPr="00960953">
        <w:rPr>
          <w:rFonts w:ascii="Arial" w:hAnsi="Arial" w:cs="Arial"/>
          <w:b/>
          <w:sz w:val="20"/>
          <w:szCs w:val="20"/>
          <w:lang w:eastAsia="en-US"/>
        </w:rPr>
        <w:t>Pircēja pilnvarotās k</w:t>
      </w:r>
      <w:r w:rsidRPr="00960953">
        <w:rPr>
          <w:rFonts w:ascii="Arial" w:hAnsi="Arial" w:cs="Arial"/>
          <w:b/>
          <w:sz w:val="20"/>
          <w:szCs w:val="20"/>
          <w:lang w:eastAsia="en-US"/>
        </w:rPr>
        <w:t>ontaktpersonas:</w:t>
      </w:r>
    </w:p>
    <w:p w:rsidR="00336E3F" w:rsidRPr="00960953" w:rsidRDefault="00336E3F" w:rsidP="00336E3F">
      <w:pPr>
        <w:autoSpaceDN w:val="0"/>
        <w:jc w:val="center"/>
        <w:textAlignment w:val="baseline"/>
        <w:rPr>
          <w:rFonts w:ascii="Arial" w:hAnsi="Arial" w:cs="Arial"/>
          <w:b/>
          <w:sz w:val="20"/>
          <w:szCs w:val="20"/>
          <w:lang w:eastAsia="en-US"/>
        </w:rPr>
      </w:pPr>
    </w:p>
    <w:p w:rsidR="00336E3F" w:rsidRPr="00960953" w:rsidRDefault="00336E3F" w:rsidP="00336E3F">
      <w:pPr>
        <w:autoSpaceDE w:val="0"/>
        <w:autoSpaceDN w:val="0"/>
        <w:adjustRightInd w:val="0"/>
        <w:jc w:val="both"/>
        <w:rPr>
          <w:rFonts w:ascii="Arial" w:hAnsi="Arial" w:cs="Arial"/>
          <w:sz w:val="20"/>
          <w:szCs w:val="20"/>
        </w:rPr>
      </w:pPr>
      <w:r w:rsidRPr="00960953">
        <w:rPr>
          <w:rFonts w:ascii="Arial" w:hAnsi="Arial" w:cs="Arial"/>
          <w:sz w:val="20"/>
          <w:szCs w:val="20"/>
        </w:rPr>
        <w:t xml:space="preserve">1. </w:t>
      </w:r>
      <w:r w:rsidRPr="00960953">
        <w:rPr>
          <w:rFonts w:ascii="Arial" w:hAnsi="Arial" w:cs="Arial"/>
          <w:b/>
          <w:sz w:val="20"/>
          <w:szCs w:val="20"/>
        </w:rPr>
        <w:t>Jelgavas novada pašvaldība-</w:t>
      </w:r>
      <w:r w:rsidRPr="00960953">
        <w:rPr>
          <w:rFonts w:ascii="Arial" w:hAnsi="Arial" w:cs="Arial"/>
          <w:sz w:val="20"/>
          <w:szCs w:val="20"/>
        </w:rPr>
        <w:t xml:space="preserve"> Pircēja pilnvarotā persona Jelgavas novada pašvaldības saimniecības daļas vadītājs Jānis Šmits (tel.26633896).</w:t>
      </w:r>
    </w:p>
    <w:p w:rsidR="00336E3F" w:rsidRPr="00960953" w:rsidRDefault="00336E3F" w:rsidP="00336E3F">
      <w:pPr>
        <w:ind w:left="1"/>
        <w:jc w:val="both"/>
        <w:rPr>
          <w:rFonts w:ascii="Arial" w:hAnsi="Arial" w:cs="Arial"/>
          <w:sz w:val="20"/>
          <w:szCs w:val="20"/>
          <w:lang w:eastAsia="en-US"/>
        </w:rPr>
      </w:pPr>
      <w:r w:rsidRPr="00960953">
        <w:rPr>
          <w:rFonts w:ascii="Arial" w:hAnsi="Arial" w:cs="Arial"/>
          <w:sz w:val="20"/>
          <w:szCs w:val="20"/>
          <w:lang w:eastAsia="en-US"/>
        </w:rPr>
        <w:t xml:space="preserve">2. </w:t>
      </w:r>
      <w:r w:rsidRPr="00960953">
        <w:rPr>
          <w:rFonts w:ascii="Arial" w:hAnsi="Arial" w:cs="Arial"/>
          <w:b/>
          <w:sz w:val="20"/>
          <w:szCs w:val="20"/>
          <w:lang w:eastAsia="en-US"/>
        </w:rPr>
        <w:t>Valgundes pagasta pārvalde-</w:t>
      </w:r>
      <w:r w:rsidRPr="00960953">
        <w:rPr>
          <w:rFonts w:ascii="Arial" w:hAnsi="Arial" w:cs="Arial"/>
          <w:sz w:val="20"/>
          <w:szCs w:val="20"/>
          <w:lang w:eastAsia="en-US"/>
        </w:rPr>
        <w:t xml:space="preserve"> Pircēja pilnvarotā persona pārvaldes vadītāja Maija Lasmane (tel.26397810). </w:t>
      </w:r>
    </w:p>
    <w:p w:rsidR="00336E3F" w:rsidRPr="00960953" w:rsidRDefault="00336E3F" w:rsidP="00336E3F">
      <w:pPr>
        <w:ind w:left="1"/>
        <w:jc w:val="both"/>
        <w:rPr>
          <w:rFonts w:ascii="Arial" w:hAnsi="Arial" w:cs="Arial"/>
          <w:sz w:val="20"/>
          <w:szCs w:val="20"/>
          <w:lang w:eastAsia="en-US"/>
        </w:rPr>
      </w:pPr>
      <w:r w:rsidRPr="00960953">
        <w:rPr>
          <w:rFonts w:ascii="Arial" w:hAnsi="Arial" w:cs="Arial"/>
          <w:sz w:val="20"/>
          <w:szCs w:val="20"/>
          <w:lang w:eastAsia="en-US"/>
        </w:rPr>
        <w:t xml:space="preserve">3. </w:t>
      </w:r>
      <w:r w:rsidRPr="00960953">
        <w:rPr>
          <w:rFonts w:ascii="Arial" w:hAnsi="Arial" w:cs="Arial"/>
          <w:b/>
          <w:sz w:val="20"/>
          <w:szCs w:val="20"/>
          <w:lang w:eastAsia="en-US"/>
        </w:rPr>
        <w:t>Līvbērzes pagasta pārvalde-</w:t>
      </w:r>
      <w:r w:rsidRPr="00960953">
        <w:rPr>
          <w:rFonts w:ascii="Arial" w:hAnsi="Arial" w:cs="Arial"/>
          <w:sz w:val="20"/>
          <w:szCs w:val="20"/>
          <w:lang w:eastAsia="en-US"/>
        </w:rPr>
        <w:t xml:space="preserve"> Pircēja pilnvarotā persona pārvaldes vadītājs Ruta Medne (tel.29126800).</w:t>
      </w:r>
    </w:p>
    <w:p w:rsidR="00336E3F" w:rsidRPr="00960953" w:rsidRDefault="00336E3F" w:rsidP="00336E3F">
      <w:pPr>
        <w:ind w:left="1"/>
        <w:jc w:val="both"/>
        <w:rPr>
          <w:rFonts w:ascii="Arial" w:hAnsi="Arial" w:cs="Arial"/>
          <w:sz w:val="20"/>
          <w:szCs w:val="20"/>
          <w:lang w:eastAsia="en-US"/>
        </w:rPr>
      </w:pPr>
      <w:r w:rsidRPr="00960953">
        <w:rPr>
          <w:rFonts w:ascii="Arial" w:hAnsi="Arial" w:cs="Arial"/>
          <w:sz w:val="20"/>
          <w:szCs w:val="20"/>
          <w:lang w:eastAsia="en-US"/>
        </w:rPr>
        <w:t>4.</w:t>
      </w:r>
      <w:r w:rsidRPr="00960953">
        <w:rPr>
          <w:rFonts w:ascii="Arial" w:hAnsi="Arial" w:cs="Arial"/>
          <w:b/>
          <w:sz w:val="20"/>
          <w:szCs w:val="20"/>
          <w:lang w:eastAsia="en-US"/>
        </w:rPr>
        <w:t>Vircavas pagasta pārvalde-</w:t>
      </w:r>
      <w:r w:rsidRPr="00960953">
        <w:rPr>
          <w:rFonts w:ascii="Arial" w:hAnsi="Arial" w:cs="Arial"/>
          <w:sz w:val="20"/>
          <w:szCs w:val="20"/>
          <w:lang w:eastAsia="en-US"/>
        </w:rPr>
        <w:t xml:space="preserve"> Pircēja pilnvarotā persona pārvaldes vadītāja Rita </w:t>
      </w:r>
      <w:proofErr w:type="spellStart"/>
      <w:r w:rsidRPr="00960953">
        <w:rPr>
          <w:rFonts w:ascii="Arial" w:hAnsi="Arial" w:cs="Arial"/>
          <w:sz w:val="20"/>
          <w:szCs w:val="20"/>
          <w:lang w:eastAsia="en-US"/>
        </w:rPr>
        <w:t>Borščevska</w:t>
      </w:r>
      <w:proofErr w:type="spellEnd"/>
      <w:r w:rsidRPr="00960953">
        <w:rPr>
          <w:rFonts w:ascii="Arial" w:hAnsi="Arial" w:cs="Arial"/>
          <w:sz w:val="20"/>
          <w:szCs w:val="20"/>
          <w:lang w:eastAsia="en-US"/>
        </w:rPr>
        <w:t xml:space="preserve"> (tel.63086023). </w:t>
      </w:r>
    </w:p>
    <w:p w:rsidR="00336E3F" w:rsidRPr="00960953" w:rsidRDefault="00336E3F" w:rsidP="00336E3F">
      <w:pPr>
        <w:ind w:left="1"/>
        <w:jc w:val="both"/>
        <w:rPr>
          <w:rFonts w:ascii="Arial" w:hAnsi="Arial" w:cs="Arial"/>
          <w:sz w:val="20"/>
          <w:szCs w:val="20"/>
          <w:lang w:eastAsia="en-US"/>
        </w:rPr>
      </w:pPr>
      <w:r w:rsidRPr="00960953">
        <w:rPr>
          <w:rFonts w:ascii="Arial" w:hAnsi="Arial" w:cs="Arial"/>
          <w:sz w:val="20"/>
          <w:szCs w:val="20"/>
          <w:lang w:eastAsia="en-US"/>
        </w:rPr>
        <w:t>5.</w:t>
      </w:r>
      <w:r w:rsidRPr="00960953">
        <w:rPr>
          <w:rFonts w:ascii="Arial" w:hAnsi="Arial" w:cs="Arial"/>
          <w:b/>
          <w:sz w:val="20"/>
          <w:szCs w:val="20"/>
          <w:lang w:eastAsia="en-US"/>
        </w:rPr>
        <w:t>Vilces pagasta pārvalde-</w:t>
      </w:r>
      <w:r w:rsidRPr="00960953">
        <w:rPr>
          <w:rFonts w:ascii="Arial" w:hAnsi="Arial" w:cs="Arial"/>
          <w:sz w:val="20"/>
          <w:szCs w:val="20"/>
          <w:lang w:eastAsia="en-US"/>
        </w:rPr>
        <w:t xml:space="preserve"> Pircēja pilnvarotā persona pārvaldes vadītāja Anda </w:t>
      </w:r>
      <w:proofErr w:type="spellStart"/>
      <w:r w:rsidRPr="00960953">
        <w:rPr>
          <w:rFonts w:ascii="Arial" w:hAnsi="Arial" w:cs="Arial"/>
          <w:sz w:val="20"/>
          <w:szCs w:val="20"/>
          <w:lang w:eastAsia="en-US"/>
        </w:rPr>
        <w:t>Duge</w:t>
      </w:r>
      <w:proofErr w:type="spellEnd"/>
      <w:r w:rsidRPr="00960953">
        <w:rPr>
          <w:rFonts w:ascii="Arial" w:hAnsi="Arial" w:cs="Arial"/>
          <w:sz w:val="20"/>
          <w:szCs w:val="20"/>
          <w:lang w:eastAsia="en-US"/>
        </w:rPr>
        <w:t xml:space="preserve"> (tel.29383060). </w:t>
      </w:r>
    </w:p>
    <w:p w:rsidR="00336E3F" w:rsidRPr="00960953" w:rsidRDefault="00336E3F" w:rsidP="00336E3F">
      <w:pPr>
        <w:ind w:left="1"/>
        <w:jc w:val="both"/>
        <w:rPr>
          <w:rFonts w:ascii="Arial" w:hAnsi="Arial" w:cs="Arial"/>
          <w:sz w:val="20"/>
          <w:szCs w:val="20"/>
          <w:lang w:eastAsia="en-US"/>
        </w:rPr>
      </w:pPr>
      <w:r w:rsidRPr="00960953">
        <w:rPr>
          <w:rFonts w:ascii="Arial" w:hAnsi="Arial" w:cs="Arial"/>
          <w:sz w:val="20"/>
          <w:szCs w:val="20"/>
          <w:lang w:eastAsia="en-US"/>
        </w:rPr>
        <w:t>6.</w:t>
      </w:r>
      <w:r w:rsidRPr="00960953">
        <w:rPr>
          <w:rFonts w:ascii="Arial" w:hAnsi="Arial" w:cs="Arial"/>
          <w:b/>
          <w:sz w:val="20"/>
          <w:szCs w:val="20"/>
          <w:lang w:eastAsia="en-US"/>
        </w:rPr>
        <w:t>Platones pagasta pārvalde-</w:t>
      </w:r>
      <w:r w:rsidRPr="00960953">
        <w:rPr>
          <w:rFonts w:ascii="Arial" w:hAnsi="Arial" w:cs="Arial"/>
          <w:sz w:val="20"/>
          <w:szCs w:val="20"/>
          <w:lang w:eastAsia="en-US"/>
        </w:rPr>
        <w:t xml:space="preserve"> Pircēja pilnvarotā persona pārvaldes vadītājs Vladislavs </w:t>
      </w:r>
      <w:proofErr w:type="spellStart"/>
      <w:r w:rsidRPr="00960953">
        <w:rPr>
          <w:rFonts w:ascii="Arial" w:hAnsi="Arial" w:cs="Arial"/>
          <w:sz w:val="20"/>
          <w:szCs w:val="20"/>
          <w:lang w:eastAsia="en-US"/>
        </w:rPr>
        <w:t>Pogožeļskis</w:t>
      </w:r>
      <w:proofErr w:type="spellEnd"/>
      <w:r w:rsidRPr="00960953">
        <w:rPr>
          <w:rFonts w:ascii="Arial" w:hAnsi="Arial" w:cs="Arial"/>
          <w:sz w:val="20"/>
          <w:szCs w:val="20"/>
          <w:lang w:eastAsia="en-US"/>
        </w:rPr>
        <w:t xml:space="preserve"> (tel.29254629). </w:t>
      </w:r>
    </w:p>
    <w:p w:rsidR="00336E3F" w:rsidRPr="00960953" w:rsidRDefault="00336E3F" w:rsidP="00336E3F">
      <w:pPr>
        <w:ind w:left="1"/>
        <w:jc w:val="both"/>
        <w:rPr>
          <w:rFonts w:ascii="Arial" w:hAnsi="Arial" w:cs="Arial"/>
          <w:sz w:val="20"/>
          <w:szCs w:val="20"/>
        </w:rPr>
      </w:pPr>
      <w:r w:rsidRPr="00960953">
        <w:rPr>
          <w:rFonts w:ascii="Arial" w:hAnsi="Arial" w:cs="Arial"/>
          <w:sz w:val="20"/>
          <w:szCs w:val="20"/>
          <w:lang w:eastAsia="en-US"/>
        </w:rPr>
        <w:t xml:space="preserve">7. </w:t>
      </w:r>
      <w:r w:rsidRPr="00960953">
        <w:rPr>
          <w:rFonts w:ascii="Arial" w:hAnsi="Arial" w:cs="Arial"/>
          <w:b/>
          <w:sz w:val="20"/>
          <w:szCs w:val="20"/>
          <w:lang w:eastAsia="en-US"/>
        </w:rPr>
        <w:t>Sesavas pagasta pārvalde</w:t>
      </w:r>
      <w:r w:rsidRPr="00960953">
        <w:rPr>
          <w:rFonts w:ascii="Arial" w:hAnsi="Arial" w:cs="Arial"/>
          <w:sz w:val="20"/>
          <w:szCs w:val="20"/>
          <w:lang w:eastAsia="en-US"/>
        </w:rPr>
        <w:t xml:space="preserve">- Pircēja pilnvarotā persona pārvaldes vadītājs Staņislavs </w:t>
      </w:r>
      <w:proofErr w:type="spellStart"/>
      <w:r w:rsidRPr="00960953">
        <w:rPr>
          <w:rFonts w:ascii="Arial" w:hAnsi="Arial" w:cs="Arial"/>
          <w:sz w:val="20"/>
          <w:szCs w:val="20"/>
          <w:lang w:eastAsia="en-US"/>
        </w:rPr>
        <w:t>Matuss</w:t>
      </w:r>
      <w:proofErr w:type="spellEnd"/>
      <w:r w:rsidRPr="00960953">
        <w:rPr>
          <w:rFonts w:ascii="Arial" w:hAnsi="Arial" w:cs="Arial"/>
          <w:sz w:val="20"/>
          <w:szCs w:val="20"/>
          <w:lang w:eastAsia="en-US"/>
        </w:rPr>
        <w:t xml:space="preserve"> (tel. 27234237).</w:t>
      </w:r>
      <w:r w:rsidRPr="00960953">
        <w:rPr>
          <w:rFonts w:ascii="Arial" w:hAnsi="Arial" w:cs="Arial"/>
          <w:sz w:val="20"/>
          <w:szCs w:val="20"/>
        </w:rPr>
        <w:t xml:space="preserve"> </w:t>
      </w:r>
    </w:p>
    <w:p w:rsidR="00336E3F" w:rsidRPr="00960953" w:rsidRDefault="00336E3F" w:rsidP="00336E3F">
      <w:pPr>
        <w:ind w:left="1"/>
        <w:jc w:val="both"/>
        <w:rPr>
          <w:rFonts w:ascii="Arial" w:hAnsi="Arial" w:cs="Arial"/>
          <w:sz w:val="20"/>
          <w:szCs w:val="20"/>
          <w:lang w:eastAsia="en-US"/>
        </w:rPr>
      </w:pPr>
      <w:r w:rsidRPr="00960953">
        <w:rPr>
          <w:rFonts w:ascii="Arial" w:hAnsi="Arial" w:cs="Arial"/>
          <w:sz w:val="20"/>
          <w:szCs w:val="20"/>
          <w:lang w:eastAsia="en-US"/>
        </w:rPr>
        <w:t>8.</w:t>
      </w:r>
      <w:r w:rsidRPr="00960953">
        <w:rPr>
          <w:rFonts w:ascii="Arial" w:hAnsi="Arial" w:cs="Arial"/>
          <w:b/>
          <w:sz w:val="20"/>
          <w:szCs w:val="20"/>
          <w:lang w:eastAsia="en-US"/>
        </w:rPr>
        <w:t>Kalnciema pagasta pārvalde-</w:t>
      </w:r>
      <w:r w:rsidRPr="00960953">
        <w:rPr>
          <w:rFonts w:ascii="Arial" w:hAnsi="Arial" w:cs="Arial"/>
          <w:sz w:val="20"/>
          <w:szCs w:val="20"/>
          <w:lang w:eastAsia="en-US"/>
        </w:rPr>
        <w:t xml:space="preserve"> Pircēja pilnvarotā persona pārvaldes vadītājs Dainis </w:t>
      </w:r>
      <w:proofErr w:type="spellStart"/>
      <w:r w:rsidRPr="00960953">
        <w:rPr>
          <w:rFonts w:ascii="Arial" w:hAnsi="Arial" w:cs="Arial"/>
          <w:sz w:val="20"/>
          <w:szCs w:val="20"/>
          <w:lang w:eastAsia="en-US"/>
        </w:rPr>
        <w:t>Keidāns</w:t>
      </w:r>
      <w:proofErr w:type="spellEnd"/>
      <w:r w:rsidRPr="00960953">
        <w:rPr>
          <w:rFonts w:ascii="Arial" w:hAnsi="Arial" w:cs="Arial"/>
          <w:sz w:val="20"/>
          <w:szCs w:val="20"/>
          <w:lang w:eastAsia="en-US"/>
        </w:rPr>
        <w:t xml:space="preserve"> (tel.29124567). </w:t>
      </w:r>
    </w:p>
    <w:p w:rsidR="00336E3F" w:rsidRPr="00960953" w:rsidRDefault="00336E3F" w:rsidP="00336E3F">
      <w:pPr>
        <w:ind w:left="1"/>
        <w:jc w:val="both"/>
        <w:rPr>
          <w:rFonts w:ascii="Arial" w:hAnsi="Arial" w:cs="Arial"/>
          <w:sz w:val="20"/>
          <w:szCs w:val="20"/>
          <w:lang w:eastAsia="en-US"/>
        </w:rPr>
      </w:pPr>
      <w:r w:rsidRPr="00960953">
        <w:rPr>
          <w:rFonts w:ascii="Arial" w:hAnsi="Arial" w:cs="Arial"/>
          <w:sz w:val="20"/>
          <w:szCs w:val="20"/>
          <w:lang w:eastAsia="en-US"/>
        </w:rPr>
        <w:t xml:space="preserve">9. </w:t>
      </w:r>
      <w:r w:rsidRPr="00960953">
        <w:rPr>
          <w:rFonts w:ascii="Arial" w:hAnsi="Arial" w:cs="Arial"/>
          <w:b/>
          <w:sz w:val="20"/>
          <w:szCs w:val="20"/>
          <w:lang w:eastAsia="en-US"/>
        </w:rPr>
        <w:t>Glūdas pagasta pārvalde-</w:t>
      </w:r>
      <w:r w:rsidRPr="00960953">
        <w:rPr>
          <w:rFonts w:ascii="Arial" w:hAnsi="Arial" w:cs="Arial"/>
          <w:sz w:val="20"/>
          <w:szCs w:val="20"/>
          <w:lang w:eastAsia="en-US"/>
        </w:rPr>
        <w:t xml:space="preserve"> Pircēja pilnvarotā persona pārvaldes vadītāja Silvija </w:t>
      </w:r>
      <w:proofErr w:type="spellStart"/>
      <w:r w:rsidRPr="00960953">
        <w:rPr>
          <w:rFonts w:ascii="Arial" w:hAnsi="Arial" w:cs="Arial"/>
          <w:sz w:val="20"/>
          <w:szCs w:val="20"/>
          <w:lang w:eastAsia="en-US"/>
        </w:rPr>
        <w:t>Zīberte</w:t>
      </w:r>
      <w:proofErr w:type="spellEnd"/>
      <w:r w:rsidRPr="00960953">
        <w:rPr>
          <w:rFonts w:ascii="Arial" w:hAnsi="Arial" w:cs="Arial"/>
          <w:sz w:val="20"/>
          <w:szCs w:val="20"/>
          <w:lang w:eastAsia="en-US"/>
        </w:rPr>
        <w:t xml:space="preserve"> (tel.26366631). </w:t>
      </w:r>
    </w:p>
    <w:p w:rsidR="00336E3F" w:rsidRPr="00960953" w:rsidRDefault="00336E3F" w:rsidP="00336E3F">
      <w:pPr>
        <w:ind w:left="1"/>
        <w:jc w:val="both"/>
        <w:rPr>
          <w:rFonts w:ascii="Arial" w:hAnsi="Arial" w:cs="Arial"/>
          <w:sz w:val="20"/>
          <w:szCs w:val="20"/>
          <w:lang w:eastAsia="en-US"/>
        </w:rPr>
      </w:pPr>
      <w:r w:rsidRPr="00960953">
        <w:rPr>
          <w:rFonts w:ascii="Arial" w:hAnsi="Arial" w:cs="Arial"/>
          <w:sz w:val="20"/>
          <w:szCs w:val="20"/>
          <w:lang w:eastAsia="en-US"/>
        </w:rPr>
        <w:t xml:space="preserve">10. </w:t>
      </w:r>
      <w:r w:rsidRPr="00960953">
        <w:rPr>
          <w:rFonts w:ascii="Arial" w:hAnsi="Arial" w:cs="Arial"/>
          <w:b/>
          <w:sz w:val="20"/>
          <w:szCs w:val="20"/>
          <w:lang w:eastAsia="en-US"/>
        </w:rPr>
        <w:t>Jaunsvirlaukas pagasta pārvalde-</w:t>
      </w:r>
      <w:r w:rsidRPr="00960953">
        <w:rPr>
          <w:rFonts w:ascii="Arial" w:hAnsi="Arial" w:cs="Arial"/>
          <w:sz w:val="20"/>
          <w:szCs w:val="20"/>
          <w:lang w:eastAsia="en-US"/>
        </w:rPr>
        <w:t xml:space="preserve"> Pircēja pilnvarotā persona pārvaldes vadītāja Iveta Strēlniece (tel.Nr.26309131).</w:t>
      </w:r>
    </w:p>
    <w:p w:rsidR="00336E3F" w:rsidRPr="00960953" w:rsidRDefault="00336E3F" w:rsidP="00336E3F">
      <w:pPr>
        <w:ind w:left="1"/>
        <w:jc w:val="both"/>
        <w:rPr>
          <w:rFonts w:ascii="Arial" w:hAnsi="Arial" w:cs="Arial"/>
          <w:sz w:val="20"/>
          <w:szCs w:val="20"/>
          <w:lang w:eastAsia="en-US"/>
        </w:rPr>
      </w:pPr>
      <w:r w:rsidRPr="00960953">
        <w:rPr>
          <w:rFonts w:ascii="Arial" w:hAnsi="Arial" w:cs="Arial"/>
          <w:sz w:val="20"/>
          <w:szCs w:val="20"/>
          <w:lang w:eastAsia="en-US"/>
        </w:rPr>
        <w:t>11.</w:t>
      </w:r>
      <w:r w:rsidRPr="00960953">
        <w:rPr>
          <w:rFonts w:ascii="Arial" w:hAnsi="Arial" w:cs="Arial"/>
          <w:b/>
          <w:sz w:val="20"/>
          <w:szCs w:val="20"/>
          <w:lang w:eastAsia="en-US"/>
        </w:rPr>
        <w:t xml:space="preserve">Lielplatones pagasta pārvalde - </w:t>
      </w:r>
      <w:r w:rsidRPr="00960953">
        <w:rPr>
          <w:rFonts w:ascii="Arial" w:hAnsi="Arial" w:cs="Arial"/>
          <w:sz w:val="20"/>
          <w:szCs w:val="20"/>
          <w:lang w:eastAsia="en-US"/>
        </w:rPr>
        <w:t>Pircēja pilnvarotā persona pārvaldes vadītāja Līga Rozenbaha (tel.29469223).</w:t>
      </w:r>
    </w:p>
    <w:p w:rsidR="0034131C" w:rsidRPr="00960953" w:rsidRDefault="0034131C" w:rsidP="00336E3F">
      <w:pPr>
        <w:autoSpaceDE w:val="0"/>
        <w:autoSpaceDN w:val="0"/>
        <w:adjustRightInd w:val="0"/>
        <w:jc w:val="both"/>
        <w:rPr>
          <w:rFonts w:ascii="Arial" w:hAnsi="Arial" w:cs="Arial"/>
          <w:sz w:val="20"/>
          <w:szCs w:val="20"/>
          <w:lang w:eastAsia="en-US"/>
        </w:rPr>
      </w:pPr>
      <w:r w:rsidRPr="00960953">
        <w:rPr>
          <w:rFonts w:ascii="Arial" w:hAnsi="Arial" w:cs="Arial"/>
          <w:sz w:val="20"/>
          <w:szCs w:val="20"/>
        </w:rPr>
        <w:t>12</w:t>
      </w:r>
      <w:r w:rsidR="00336E3F" w:rsidRPr="00960953">
        <w:rPr>
          <w:rFonts w:ascii="Arial" w:hAnsi="Arial" w:cs="Arial"/>
          <w:sz w:val="20"/>
          <w:szCs w:val="20"/>
        </w:rPr>
        <w:t xml:space="preserve">. </w:t>
      </w:r>
      <w:r w:rsidR="00336E3F" w:rsidRPr="00960953">
        <w:rPr>
          <w:rFonts w:ascii="Arial" w:hAnsi="Arial" w:cs="Arial"/>
          <w:b/>
          <w:sz w:val="20"/>
          <w:szCs w:val="20"/>
        </w:rPr>
        <w:t>Svētes pagasta pārvalde</w:t>
      </w:r>
      <w:r w:rsidRPr="00960953">
        <w:rPr>
          <w:rFonts w:ascii="Arial" w:hAnsi="Arial" w:cs="Arial"/>
          <w:sz w:val="20"/>
          <w:szCs w:val="20"/>
        </w:rPr>
        <w:t xml:space="preserve"> -</w:t>
      </w:r>
      <w:r w:rsidR="00336E3F" w:rsidRPr="00960953">
        <w:rPr>
          <w:rFonts w:ascii="Arial" w:hAnsi="Arial" w:cs="Arial"/>
          <w:sz w:val="20"/>
          <w:szCs w:val="20"/>
        </w:rPr>
        <w:t xml:space="preserve"> Pircēja pilnvarotā persona pārvaldes vadītāj</w:t>
      </w:r>
      <w:r w:rsidRPr="00960953">
        <w:rPr>
          <w:rFonts w:ascii="Arial" w:hAnsi="Arial" w:cs="Arial"/>
          <w:sz w:val="20"/>
          <w:szCs w:val="20"/>
        </w:rPr>
        <w:t xml:space="preserve">s Edgars </w:t>
      </w:r>
      <w:proofErr w:type="spellStart"/>
      <w:r w:rsidRPr="00960953">
        <w:rPr>
          <w:rFonts w:ascii="Arial" w:hAnsi="Arial" w:cs="Arial"/>
          <w:sz w:val="20"/>
          <w:szCs w:val="20"/>
        </w:rPr>
        <w:t>Grīnofs</w:t>
      </w:r>
      <w:proofErr w:type="spellEnd"/>
      <w:r w:rsidRPr="00960953">
        <w:rPr>
          <w:rFonts w:ascii="Arial" w:hAnsi="Arial" w:cs="Arial"/>
          <w:sz w:val="20"/>
          <w:szCs w:val="20"/>
        </w:rPr>
        <w:t xml:space="preserve"> (tel.29522868).</w:t>
      </w:r>
    </w:p>
    <w:p w:rsidR="0034131C" w:rsidRPr="00960953" w:rsidRDefault="0034131C" w:rsidP="00336E3F">
      <w:pPr>
        <w:autoSpaceDE w:val="0"/>
        <w:autoSpaceDN w:val="0"/>
        <w:adjustRightInd w:val="0"/>
        <w:jc w:val="both"/>
        <w:rPr>
          <w:rFonts w:ascii="Arial" w:hAnsi="Arial" w:cs="Arial"/>
          <w:sz w:val="20"/>
          <w:szCs w:val="20"/>
          <w:lang w:eastAsia="en-US"/>
        </w:rPr>
      </w:pPr>
      <w:r w:rsidRPr="00960953">
        <w:rPr>
          <w:rFonts w:ascii="Arial" w:hAnsi="Arial" w:cs="Arial"/>
          <w:sz w:val="20"/>
          <w:szCs w:val="20"/>
        </w:rPr>
        <w:t>13</w:t>
      </w:r>
      <w:r w:rsidR="00336E3F" w:rsidRPr="00960953">
        <w:rPr>
          <w:rFonts w:ascii="Arial" w:hAnsi="Arial" w:cs="Arial"/>
          <w:sz w:val="20"/>
          <w:szCs w:val="20"/>
        </w:rPr>
        <w:t xml:space="preserve">. </w:t>
      </w:r>
      <w:r w:rsidR="00336E3F" w:rsidRPr="00960953">
        <w:rPr>
          <w:rFonts w:ascii="Arial" w:hAnsi="Arial" w:cs="Arial"/>
          <w:b/>
          <w:sz w:val="20"/>
          <w:szCs w:val="20"/>
        </w:rPr>
        <w:t>Elejas pagasta pārvalde-</w:t>
      </w:r>
      <w:r w:rsidR="00336E3F" w:rsidRPr="00960953">
        <w:rPr>
          <w:rFonts w:ascii="Arial" w:hAnsi="Arial" w:cs="Arial"/>
          <w:sz w:val="20"/>
          <w:szCs w:val="20"/>
        </w:rPr>
        <w:t xml:space="preserve"> Pircēja pilnvarotā persona pārvaldes vadītājs Ingus Zālītis (tel.28296031)</w:t>
      </w:r>
      <w:r w:rsidRPr="00960953">
        <w:rPr>
          <w:rFonts w:ascii="Arial" w:hAnsi="Arial" w:cs="Arial"/>
          <w:sz w:val="20"/>
          <w:szCs w:val="20"/>
        </w:rPr>
        <w:t>.</w:t>
      </w:r>
    </w:p>
    <w:p w:rsidR="0034131C" w:rsidRPr="00960953" w:rsidRDefault="0034131C" w:rsidP="00336E3F">
      <w:pPr>
        <w:autoSpaceDE w:val="0"/>
        <w:autoSpaceDN w:val="0"/>
        <w:adjustRightInd w:val="0"/>
        <w:jc w:val="both"/>
        <w:rPr>
          <w:rFonts w:ascii="Arial" w:hAnsi="Arial" w:cs="Arial"/>
          <w:sz w:val="20"/>
          <w:szCs w:val="20"/>
          <w:lang w:eastAsia="en-US"/>
        </w:rPr>
      </w:pPr>
      <w:r w:rsidRPr="00960953">
        <w:rPr>
          <w:rFonts w:ascii="Arial" w:hAnsi="Arial" w:cs="Arial"/>
          <w:sz w:val="20"/>
          <w:szCs w:val="20"/>
        </w:rPr>
        <w:t>14</w:t>
      </w:r>
      <w:r w:rsidR="00336E3F" w:rsidRPr="00960953">
        <w:rPr>
          <w:rFonts w:ascii="Arial" w:hAnsi="Arial" w:cs="Arial"/>
          <w:sz w:val="20"/>
          <w:szCs w:val="20"/>
        </w:rPr>
        <w:t xml:space="preserve">. </w:t>
      </w:r>
      <w:r w:rsidR="00336E3F" w:rsidRPr="00960953">
        <w:rPr>
          <w:rFonts w:ascii="Arial" w:hAnsi="Arial" w:cs="Arial"/>
          <w:b/>
          <w:sz w:val="20"/>
          <w:szCs w:val="20"/>
        </w:rPr>
        <w:t>Zaļenieku pagasta pārvalde-</w:t>
      </w:r>
      <w:r w:rsidR="00336E3F" w:rsidRPr="00960953">
        <w:rPr>
          <w:rFonts w:ascii="Arial" w:hAnsi="Arial" w:cs="Arial"/>
          <w:sz w:val="20"/>
          <w:szCs w:val="20"/>
        </w:rPr>
        <w:t xml:space="preserve"> Pircēja pilnvarotā persona pārvaldes vadītājs Aivars </w:t>
      </w:r>
      <w:proofErr w:type="spellStart"/>
      <w:r w:rsidR="00336E3F" w:rsidRPr="00960953">
        <w:rPr>
          <w:rFonts w:ascii="Arial" w:hAnsi="Arial" w:cs="Arial"/>
          <w:sz w:val="20"/>
          <w:szCs w:val="20"/>
        </w:rPr>
        <w:t>Brikmanis</w:t>
      </w:r>
      <w:proofErr w:type="spellEnd"/>
      <w:r w:rsidR="00336E3F" w:rsidRPr="00960953">
        <w:rPr>
          <w:rFonts w:ascii="Arial" w:hAnsi="Arial" w:cs="Arial"/>
          <w:sz w:val="20"/>
          <w:szCs w:val="20"/>
        </w:rPr>
        <w:t xml:space="preserve"> (tel.22016330)</w:t>
      </w:r>
      <w:r w:rsidRPr="00960953">
        <w:rPr>
          <w:rFonts w:ascii="Arial" w:hAnsi="Arial" w:cs="Arial"/>
          <w:sz w:val="20"/>
          <w:szCs w:val="20"/>
        </w:rPr>
        <w:t>.</w:t>
      </w:r>
      <w:r w:rsidR="00336E3F" w:rsidRPr="00960953">
        <w:rPr>
          <w:rFonts w:ascii="Arial" w:hAnsi="Arial" w:cs="Arial"/>
          <w:sz w:val="20"/>
          <w:szCs w:val="20"/>
          <w:lang w:eastAsia="en-US"/>
        </w:rPr>
        <w:t xml:space="preserve"> </w:t>
      </w:r>
    </w:p>
    <w:p w:rsidR="0034131C" w:rsidRPr="00960953" w:rsidRDefault="0034131C" w:rsidP="00336E3F">
      <w:pPr>
        <w:autoSpaceDE w:val="0"/>
        <w:autoSpaceDN w:val="0"/>
        <w:adjustRightInd w:val="0"/>
        <w:jc w:val="both"/>
        <w:rPr>
          <w:rFonts w:ascii="Arial" w:hAnsi="Arial" w:cs="Arial"/>
          <w:sz w:val="20"/>
          <w:szCs w:val="20"/>
          <w:lang w:eastAsia="en-US"/>
        </w:rPr>
      </w:pPr>
      <w:r w:rsidRPr="00960953">
        <w:rPr>
          <w:rFonts w:ascii="Arial" w:hAnsi="Arial" w:cs="Arial"/>
          <w:sz w:val="20"/>
          <w:szCs w:val="20"/>
        </w:rPr>
        <w:t>15</w:t>
      </w:r>
      <w:r w:rsidR="00336E3F" w:rsidRPr="00960953">
        <w:rPr>
          <w:rFonts w:ascii="Arial" w:hAnsi="Arial" w:cs="Arial"/>
          <w:sz w:val="20"/>
          <w:szCs w:val="20"/>
        </w:rPr>
        <w:t>.</w:t>
      </w:r>
      <w:r w:rsidR="00336E3F" w:rsidRPr="00960953">
        <w:rPr>
          <w:rFonts w:ascii="Arial" w:hAnsi="Arial" w:cs="Arial"/>
          <w:sz w:val="20"/>
          <w:szCs w:val="20"/>
          <w:lang w:eastAsia="en-US"/>
        </w:rPr>
        <w:t xml:space="preserve"> </w:t>
      </w:r>
      <w:r w:rsidR="00336E3F" w:rsidRPr="00960953">
        <w:rPr>
          <w:rFonts w:ascii="Arial" w:hAnsi="Arial" w:cs="Arial"/>
          <w:b/>
          <w:sz w:val="20"/>
          <w:szCs w:val="20"/>
        </w:rPr>
        <w:t>Jelgavas novada Sociālās aprūpes un rehabilitācijas centrs “Staļģene</w:t>
      </w:r>
      <w:r w:rsidRPr="00960953">
        <w:rPr>
          <w:rFonts w:ascii="Arial" w:hAnsi="Arial" w:cs="Arial"/>
          <w:b/>
          <w:sz w:val="20"/>
          <w:szCs w:val="20"/>
        </w:rPr>
        <w:t>”,</w:t>
      </w:r>
      <w:proofErr w:type="gramStart"/>
      <w:r w:rsidRPr="00960953">
        <w:rPr>
          <w:rFonts w:ascii="Arial" w:hAnsi="Arial" w:cs="Arial"/>
          <w:b/>
          <w:sz w:val="20"/>
          <w:szCs w:val="20"/>
        </w:rPr>
        <w:t xml:space="preserve"> </w:t>
      </w:r>
      <w:r w:rsidR="00336E3F" w:rsidRPr="00960953">
        <w:rPr>
          <w:rFonts w:ascii="Arial" w:hAnsi="Arial" w:cs="Arial"/>
          <w:sz w:val="20"/>
          <w:szCs w:val="20"/>
        </w:rPr>
        <w:t xml:space="preserve"> </w:t>
      </w:r>
      <w:proofErr w:type="gramEnd"/>
      <w:r w:rsidR="00336E3F" w:rsidRPr="00960953">
        <w:rPr>
          <w:rFonts w:ascii="Arial" w:hAnsi="Arial" w:cs="Arial"/>
          <w:sz w:val="20"/>
          <w:szCs w:val="20"/>
        </w:rPr>
        <w:t xml:space="preserve">Pircēja pilnvarotā persona - vadītāja: Agnese </w:t>
      </w:r>
      <w:proofErr w:type="spellStart"/>
      <w:r w:rsidR="00336E3F" w:rsidRPr="00960953">
        <w:rPr>
          <w:rFonts w:ascii="Arial" w:hAnsi="Arial" w:cs="Arial"/>
          <w:sz w:val="20"/>
          <w:szCs w:val="20"/>
        </w:rPr>
        <w:t>Kotlere</w:t>
      </w:r>
      <w:proofErr w:type="spellEnd"/>
      <w:r w:rsidR="00336E3F" w:rsidRPr="00960953">
        <w:rPr>
          <w:rFonts w:ascii="Arial" w:hAnsi="Arial" w:cs="Arial"/>
          <w:sz w:val="20"/>
          <w:szCs w:val="20"/>
        </w:rPr>
        <w:t xml:space="preserve"> (tel.20274308)</w:t>
      </w:r>
      <w:r w:rsidRPr="00960953">
        <w:rPr>
          <w:rFonts w:ascii="Arial" w:hAnsi="Arial" w:cs="Arial"/>
          <w:sz w:val="20"/>
          <w:szCs w:val="20"/>
        </w:rPr>
        <w:t>.</w:t>
      </w:r>
    </w:p>
    <w:p w:rsidR="0034131C" w:rsidRPr="00960953" w:rsidRDefault="0034131C" w:rsidP="00336E3F">
      <w:pPr>
        <w:autoSpaceDE w:val="0"/>
        <w:autoSpaceDN w:val="0"/>
        <w:adjustRightInd w:val="0"/>
        <w:jc w:val="both"/>
        <w:rPr>
          <w:rFonts w:ascii="Arial" w:hAnsi="Arial" w:cs="Arial"/>
          <w:sz w:val="20"/>
          <w:szCs w:val="20"/>
          <w:lang w:eastAsia="en-US"/>
        </w:rPr>
      </w:pPr>
      <w:r w:rsidRPr="00960953">
        <w:rPr>
          <w:rFonts w:ascii="Arial" w:hAnsi="Arial" w:cs="Arial"/>
          <w:sz w:val="20"/>
          <w:szCs w:val="20"/>
        </w:rPr>
        <w:t>16</w:t>
      </w:r>
      <w:r w:rsidR="00336E3F" w:rsidRPr="00960953">
        <w:rPr>
          <w:rFonts w:ascii="Arial" w:hAnsi="Arial" w:cs="Arial"/>
          <w:sz w:val="20"/>
          <w:szCs w:val="20"/>
        </w:rPr>
        <w:t xml:space="preserve">. </w:t>
      </w:r>
      <w:r w:rsidR="00336E3F" w:rsidRPr="00960953">
        <w:rPr>
          <w:rFonts w:ascii="Arial" w:hAnsi="Arial" w:cs="Arial"/>
          <w:b/>
          <w:sz w:val="20"/>
          <w:szCs w:val="20"/>
        </w:rPr>
        <w:t>Jelgavas novada Sociālās aprūpes un rehabilitācijas centrs “Eleja”</w:t>
      </w:r>
      <w:r w:rsidR="00336E3F" w:rsidRPr="00960953">
        <w:rPr>
          <w:rFonts w:ascii="Arial" w:hAnsi="Arial" w:cs="Arial"/>
          <w:sz w:val="20"/>
          <w:szCs w:val="20"/>
        </w:rPr>
        <w:t>, Pircēja pilnvarotā persona - Ne</w:t>
      </w:r>
      <w:r w:rsidRPr="00960953">
        <w:rPr>
          <w:rFonts w:ascii="Arial" w:hAnsi="Arial" w:cs="Arial"/>
          <w:sz w:val="20"/>
          <w:szCs w:val="20"/>
        </w:rPr>
        <w:t>llija Veinberga (tel. 27028431).</w:t>
      </w:r>
      <w:r w:rsidR="00336E3F" w:rsidRPr="00960953">
        <w:rPr>
          <w:rFonts w:ascii="Arial" w:hAnsi="Arial" w:cs="Arial"/>
          <w:sz w:val="20"/>
          <w:szCs w:val="20"/>
          <w:lang w:eastAsia="en-US"/>
        </w:rPr>
        <w:t xml:space="preserve"> </w:t>
      </w:r>
    </w:p>
    <w:p w:rsidR="00336E3F" w:rsidRPr="00960953" w:rsidRDefault="0034131C" w:rsidP="0034131C">
      <w:pPr>
        <w:autoSpaceDE w:val="0"/>
        <w:autoSpaceDN w:val="0"/>
        <w:adjustRightInd w:val="0"/>
        <w:jc w:val="both"/>
        <w:rPr>
          <w:rFonts w:ascii="Arial" w:hAnsi="Arial" w:cs="Arial"/>
          <w:sz w:val="20"/>
          <w:szCs w:val="20"/>
          <w:lang w:eastAsia="en-US"/>
        </w:rPr>
      </w:pPr>
      <w:r w:rsidRPr="00960953">
        <w:rPr>
          <w:rFonts w:ascii="Arial" w:hAnsi="Arial" w:cs="Arial"/>
          <w:sz w:val="20"/>
          <w:szCs w:val="20"/>
        </w:rPr>
        <w:t>17</w:t>
      </w:r>
      <w:r w:rsidR="00336E3F" w:rsidRPr="00960953">
        <w:rPr>
          <w:rFonts w:ascii="Arial" w:hAnsi="Arial" w:cs="Arial"/>
          <w:sz w:val="20"/>
          <w:szCs w:val="20"/>
        </w:rPr>
        <w:t xml:space="preserve">. </w:t>
      </w:r>
      <w:r w:rsidR="00336E3F" w:rsidRPr="00960953">
        <w:rPr>
          <w:rFonts w:ascii="Arial" w:hAnsi="Arial" w:cs="Arial"/>
          <w:b/>
          <w:sz w:val="20"/>
          <w:szCs w:val="20"/>
        </w:rPr>
        <w:t>Jelgavas novada Sociālās aprūpes un rehabilitācijas centrs “Kalnciems</w:t>
      </w:r>
      <w:r w:rsidRPr="00960953">
        <w:rPr>
          <w:rFonts w:ascii="Arial" w:hAnsi="Arial" w:cs="Arial"/>
          <w:b/>
          <w:sz w:val="20"/>
          <w:szCs w:val="20"/>
        </w:rPr>
        <w:t xml:space="preserve">”, </w:t>
      </w:r>
      <w:r w:rsidR="00336E3F" w:rsidRPr="00960953">
        <w:rPr>
          <w:rFonts w:ascii="Arial" w:hAnsi="Arial" w:cs="Arial"/>
          <w:sz w:val="20"/>
          <w:szCs w:val="20"/>
        </w:rPr>
        <w:t>Pircēja pilnvarotā persona</w:t>
      </w:r>
      <w:r w:rsidRPr="00960953">
        <w:rPr>
          <w:rFonts w:ascii="Arial" w:hAnsi="Arial" w:cs="Arial"/>
          <w:sz w:val="20"/>
          <w:szCs w:val="20"/>
        </w:rPr>
        <w:t xml:space="preserve"> - Ivita Jansone (tel.25610049).</w:t>
      </w:r>
      <w:r w:rsidR="00336E3F" w:rsidRPr="00960953">
        <w:rPr>
          <w:rFonts w:ascii="Arial" w:hAnsi="Arial" w:cs="Arial"/>
          <w:sz w:val="20"/>
          <w:szCs w:val="20"/>
          <w:lang w:eastAsia="en-US"/>
        </w:rPr>
        <w:t xml:space="preserve"> </w:t>
      </w:r>
    </w:p>
    <w:p w:rsidR="00336E3F" w:rsidRPr="00960953" w:rsidRDefault="0034131C" w:rsidP="00336E3F">
      <w:pPr>
        <w:ind w:left="1"/>
        <w:jc w:val="both"/>
        <w:rPr>
          <w:rFonts w:ascii="Arial" w:hAnsi="Arial" w:cs="Arial"/>
          <w:sz w:val="20"/>
          <w:szCs w:val="20"/>
          <w:lang w:eastAsia="en-US"/>
        </w:rPr>
      </w:pPr>
      <w:r w:rsidRPr="00960953">
        <w:rPr>
          <w:rFonts w:ascii="Arial" w:hAnsi="Arial" w:cs="Arial"/>
          <w:sz w:val="20"/>
          <w:szCs w:val="20"/>
          <w:lang w:eastAsia="en-US"/>
        </w:rPr>
        <w:t>18</w:t>
      </w:r>
      <w:r w:rsidR="00336E3F" w:rsidRPr="00960953">
        <w:rPr>
          <w:rFonts w:ascii="Arial" w:hAnsi="Arial" w:cs="Arial"/>
          <w:sz w:val="20"/>
          <w:szCs w:val="20"/>
          <w:lang w:eastAsia="en-US"/>
        </w:rPr>
        <w:t xml:space="preserve">. </w:t>
      </w:r>
      <w:r w:rsidR="00336E3F" w:rsidRPr="00960953">
        <w:rPr>
          <w:rFonts w:ascii="Arial" w:hAnsi="Arial" w:cs="Arial"/>
          <w:b/>
          <w:sz w:val="20"/>
          <w:szCs w:val="20"/>
          <w:lang w:eastAsia="en-US"/>
        </w:rPr>
        <w:t>Lielplatones internātpamatskola-</w:t>
      </w:r>
      <w:r w:rsidR="00336E3F" w:rsidRPr="00960953">
        <w:rPr>
          <w:rFonts w:ascii="Arial" w:hAnsi="Arial" w:cs="Arial"/>
          <w:sz w:val="20"/>
          <w:szCs w:val="20"/>
          <w:lang w:eastAsia="en-US"/>
        </w:rPr>
        <w:t xml:space="preserve"> Pircēja pilnvarotā persona skolas direkt</w:t>
      </w:r>
      <w:r w:rsidRPr="00960953">
        <w:rPr>
          <w:rFonts w:ascii="Arial" w:hAnsi="Arial" w:cs="Arial"/>
          <w:sz w:val="20"/>
          <w:szCs w:val="20"/>
          <w:lang w:eastAsia="en-US"/>
        </w:rPr>
        <w:t>ors Andris Urbāns (tel63061940).</w:t>
      </w:r>
    </w:p>
    <w:p w:rsidR="00336E3F" w:rsidRPr="00960953" w:rsidRDefault="0034131C" w:rsidP="00336E3F">
      <w:pPr>
        <w:autoSpaceDE w:val="0"/>
        <w:autoSpaceDN w:val="0"/>
        <w:adjustRightInd w:val="0"/>
        <w:jc w:val="both"/>
        <w:rPr>
          <w:rFonts w:ascii="Arial" w:hAnsi="Arial" w:cs="Arial"/>
          <w:sz w:val="20"/>
          <w:szCs w:val="20"/>
        </w:rPr>
      </w:pPr>
      <w:r w:rsidRPr="00960953">
        <w:rPr>
          <w:rFonts w:ascii="Arial" w:hAnsi="Arial" w:cs="Arial"/>
          <w:sz w:val="20"/>
          <w:szCs w:val="20"/>
        </w:rPr>
        <w:t>19.</w:t>
      </w:r>
      <w:r w:rsidR="00336E3F" w:rsidRPr="00960953">
        <w:rPr>
          <w:rFonts w:ascii="Arial" w:hAnsi="Arial" w:cs="Arial"/>
          <w:b/>
          <w:sz w:val="20"/>
          <w:szCs w:val="20"/>
        </w:rPr>
        <w:t>Zaļenieku komerciālās un amatniecības vidusskola-</w:t>
      </w:r>
      <w:r w:rsidR="00336E3F" w:rsidRPr="00960953">
        <w:rPr>
          <w:rFonts w:ascii="Arial" w:hAnsi="Arial" w:cs="Arial"/>
          <w:sz w:val="20"/>
          <w:szCs w:val="20"/>
        </w:rPr>
        <w:t xml:space="preserve"> Pircēja pilnvarotā persona skolas direkto</w:t>
      </w:r>
      <w:r w:rsidRPr="00960953">
        <w:rPr>
          <w:rFonts w:ascii="Arial" w:hAnsi="Arial" w:cs="Arial"/>
          <w:sz w:val="20"/>
          <w:szCs w:val="20"/>
        </w:rPr>
        <w:t xml:space="preserve">re Lilita </w:t>
      </w:r>
      <w:proofErr w:type="spellStart"/>
      <w:r w:rsidRPr="00960953">
        <w:rPr>
          <w:rFonts w:ascii="Arial" w:hAnsi="Arial" w:cs="Arial"/>
          <w:sz w:val="20"/>
          <w:szCs w:val="20"/>
        </w:rPr>
        <w:t>Leoho</w:t>
      </w:r>
      <w:proofErr w:type="spellEnd"/>
      <w:r w:rsidRPr="00960953">
        <w:rPr>
          <w:rFonts w:ascii="Arial" w:hAnsi="Arial" w:cs="Arial"/>
          <w:sz w:val="20"/>
          <w:szCs w:val="20"/>
        </w:rPr>
        <w:t xml:space="preserve"> (tel.29433918).</w:t>
      </w:r>
    </w:p>
    <w:p w:rsidR="00C451D0" w:rsidRPr="00960953" w:rsidRDefault="00587F5C" w:rsidP="00C451D0">
      <w:pPr>
        <w:widowControl w:val="0"/>
        <w:shd w:val="clear" w:color="auto" w:fill="FFFFFF"/>
        <w:suppressAutoHyphens/>
        <w:jc w:val="both"/>
        <w:rPr>
          <w:rFonts w:ascii="Arial" w:hAnsi="Arial" w:cs="Arial"/>
          <w:color w:val="000000"/>
          <w:sz w:val="20"/>
          <w:szCs w:val="20"/>
          <w:shd w:val="clear" w:color="auto" w:fill="FFFFFF"/>
          <w:lang w:eastAsia="ar-SA"/>
        </w:rPr>
      </w:pPr>
      <w:r w:rsidRPr="00960953">
        <w:rPr>
          <w:rFonts w:ascii="Arial" w:hAnsi="Arial" w:cs="Arial"/>
          <w:color w:val="000000"/>
          <w:sz w:val="20"/>
          <w:szCs w:val="20"/>
          <w:shd w:val="clear" w:color="auto" w:fill="FFFFFF"/>
          <w:lang w:eastAsia="ar-SA"/>
        </w:rPr>
        <w:t>20</w:t>
      </w:r>
      <w:r w:rsidR="00C451D0" w:rsidRPr="00960953">
        <w:rPr>
          <w:rFonts w:ascii="Arial" w:hAnsi="Arial" w:cs="Arial"/>
          <w:color w:val="000000"/>
          <w:sz w:val="20"/>
          <w:szCs w:val="20"/>
          <w:shd w:val="clear" w:color="auto" w:fill="FFFFFF"/>
          <w:lang w:eastAsia="ar-SA"/>
        </w:rPr>
        <w:t>.</w:t>
      </w:r>
      <w:r w:rsidRPr="00960953">
        <w:rPr>
          <w:rFonts w:ascii="Arial" w:hAnsi="Arial" w:cs="Arial"/>
          <w:b/>
          <w:color w:val="000000"/>
          <w:sz w:val="20"/>
          <w:szCs w:val="20"/>
          <w:shd w:val="clear" w:color="auto" w:fill="FFFFFF"/>
          <w:lang w:eastAsia="ar-SA"/>
        </w:rPr>
        <w:t xml:space="preserve">Staļģenes </w:t>
      </w:r>
      <w:r w:rsidR="00C451D0" w:rsidRPr="00960953">
        <w:rPr>
          <w:rFonts w:ascii="Arial" w:hAnsi="Arial" w:cs="Arial"/>
          <w:b/>
          <w:color w:val="000000"/>
          <w:sz w:val="20"/>
          <w:szCs w:val="20"/>
          <w:shd w:val="clear" w:color="auto" w:fill="FFFFFF"/>
          <w:lang w:eastAsia="ar-SA"/>
        </w:rPr>
        <w:t>vidusskola</w:t>
      </w:r>
      <w:r w:rsidR="00C451D0" w:rsidRPr="00960953">
        <w:rPr>
          <w:rFonts w:ascii="Arial" w:hAnsi="Arial" w:cs="Arial"/>
          <w:color w:val="000000"/>
          <w:sz w:val="20"/>
          <w:szCs w:val="20"/>
          <w:shd w:val="clear" w:color="auto" w:fill="FFFFFF"/>
          <w:lang w:eastAsia="ar-SA"/>
        </w:rPr>
        <w:t xml:space="preserve"> - Pircēja pilnvarotā persona skolas direktors</w:t>
      </w:r>
      <w:r w:rsidRPr="00960953">
        <w:rPr>
          <w:rFonts w:ascii="Arial" w:hAnsi="Arial" w:cs="Arial"/>
          <w:color w:val="000000"/>
          <w:sz w:val="20"/>
          <w:szCs w:val="20"/>
          <w:shd w:val="clear" w:color="auto" w:fill="FFFFFF"/>
          <w:lang w:eastAsia="ar-SA"/>
        </w:rPr>
        <w:t xml:space="preserve"> Aivars Naglis (tel. 26442980).</w:t>
      </w:r>
    </w:p>
    <w:p w:rsidR="00C451D0" w:rsidRPr="00960953" w:rsidRDefault="00587F5C" w:rsidP="00C451D0">
      <w:pPr>
        <w:autoSpaceDE w:val="0"/>
        <w:autoSpaceDN w:val="0"/>
        <w:adjustRightInd w:val="0"/>
        <w:jc w:val="both"/>
        <w:rPr>
          <w:rFonts w:ascii="Arial" w:hAnsi="Arial" w:cs="Arial"/>
          <w:b/>
          <w:color w:val="000000"/>
          <w:sz w:val="20"/>
          <w:szCs w:val="20"/>
        </w:rPr>
      </w:pPr>
      <w:r w:rsidRPr="00960953">
        <w:rPr>
          <w:rFonts w:ascii="Arial" w:hAnsi="Arial" w:cs="Arial"/>
          <w:color w:val="000000"/>
          <w:sz w:val="20"/>
          <w:szCs w:val="20"/>
        </w:rPr>
        <w:t>21</w:t>
      </w:r>
      <w:r w:rsidR="00C451D0" w:rsidRPr="00960953">
        <w:rPr>
          <w:rFonts w:ascii="Arial" w:hAnsi="Arial" w:cs="Arial"/>
          <w:color w:val="000000"/>
          <w:sz w:val="20"/>
          <w:szCs w:val="20"/>
        </w:rPr>
        <w:t>.</w:t>
      </w:r>
      <w:r w:rsidR="00C451D0" w:rsidRPr="00960953">
        <w:rPr>
          <w:rFonts w:ascii="Arial" w:hAnsi="Arial" w:cs="Arial"/>
          <w:color w:val="000000"/>
          <w:sz w:val="20"/>
          <w:szCs w:val="20"/>
          <w:lang w:eastAsia="ar-SA"/>
        </w:rPr>
        <w:t xml:space="preserve"> </w:t>
      </w:r>
      <w:r w:rsidR="00C451D0" w:rsidRPr="00960953">
        <w:rPr>
          <w:rFonts w:ascii="Arial" w:hAnsi="Arial" w:cs="Arial"/>
          <w:b/>
          <w:color w:val="000000"/>
          <w:sz w:val="20"/>
          <w:szCs w:val="20"/>
        </w:rPr>
        <w:t>Jelgavas novada pašvaldības policija</w:t>
      </w:r>
      <w:r w:rsidR="00C451D0" w:rsidRPr="00960953">
        <w:rPr>
          <w:rFonts w:ascii="Arial" w:hAnsi="Arial" w:cs="Arial"/>
          <w:color w:val="000000"/>
          <w:sz w:val="20"/>
          <w:szCs w:val="20"/>
        </w:rPr>
        <w:t>- Pircēja pilnvarotā persona p</w:t>
      </w:r>
      <w:r w:rsidRPr="00960953">
        <w:rPr>
          <w:rFonts w:ascii="Arial" w:hAnsi="Arial" w:cs="Arial"/>
          <w:color w:val="000000"/>
          <w:sz w:val="20"/>
          <w:szCs w:val="20"/>
        </w:rPr>
        <w:t>ašvaldības policijas priekšniece</w:t>
      </w:r>
      <w:r w:rsidR="00C451D0" w:rsidRPr="00960953">
        <w:rPr>
          <w:rFonts w:ascii="Arial" w:hAnsi="Arial" w:cs="Arial"/>
          <w:color w:val="000000"/>
          <w:sz w:val="20"/>
          <w:szCs w:val="20"/>
        </w:rPr>
        <w:t xml:space="preserve"> </w:t>
      </w:r>
      <w:r w:rsidRPr="00960953">
        <w:rPr>
          <w:rFonts w:ascii="Arial" w:hAnsi="Arial" w:cs="Arial"/>
          <w:color w:val="000000"/>
          <w:sz w:val="20"/>
          <w:szCs w:val="20"/>
        </w:rPr>
        <w:t xml:space="preserve">Inese </w:t>
      </w:r>
      <w:proofErr w:type="spellStart"/>
      <w:r w:rsidRPr="00960953">
        <w:rPr>
          <w:rFonts w:ascii="Arial" w:hAnsi="Arial" w:cs="Arial"/>
          <w:color w:val="000000"/>
          <w:sz w:val="20"/>
          <w:szCs w:val="20"/>
        </w:rPr>
        <w:t>Tarvida</w:t>
      </w:r>
      <w:proofErr w:type="spellEnd"/>
      <w:r w:rsidRPr="00960953">
        <w:rPr>
          <w:rFonts w:ascii="Arial" w:hAnsi="Arial" w:cs="Arial"/>
          <w:color w:val="000000"/>
          <w:sz w:val="20"/>
          <w:szCs w:val="20"/>
        </w:rPr>
        <w:t xml:space="preserve"> (29185241).</w:t>
      </w:r>
    </w:p>
    <w:p w:rsidR="00336E3F" w:rsidRPr="00960953" w:rsidRDefault="00336E3F" w:rsidP="00265DD0">
      <w:pPr>
        <w:spacing w:before="240" w:after="240"/>
        <w:contextualSpacing/>
        <w:jc w:val="center"/>
        <w:rPr>
          <w:rFonts w:ascii="Arial" w:hAnsi="Arial" w:cs="Arial"/>
          <w:b/>
          <w:caps/>
          <w:spacing w:val="5"/>
          <w:kern w:val="28"/>
          <w:sz w:val="20"/>
          <w:szCs w:val="20"/>
          <w:lang w:eastAsia="en-US"/>
        </w:rPr>
      </w:pPr>
      <w:bookmarkStart w:id="2" w:name="_GoBack"/>
      <w:bookmarkEnd w:id="2"/>
    </w:p>
    <w:sectPr w:rsidR="00336E3F" w:rsidRPr="00960953" w:rsidSect="00DD61A0">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BA"/>
    <w:family w:val="swiss"/>
    <w:pitch w:val="variable"/>
    <w:sig w:usb0="00000287" w:usb1="00000800" w:usb2="00000000" w:usb3="00000000" w:csb0="0000009F" w:csb1="00000000"/>
  </w:font>
  <w:font w:name="Arial">
    <w:panose1 w:val="020B0604020202020204"/>
    <w:charset w:val="BA"/>
    <w:family w:val="swiss"/>
    <w:pitch w:val="variable"/>
    <w:sig w:usb0="E0002AFF" w:usb1="C0007843" w:usb2="00000009" w:usb3="00000000" w:csb0="000001F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 w:name="Bookman Old Style">
    <w:panose1 w:val="02050604050505020204"/>
    <w:charset w:val="BA"/>
    <w:family w:val="roman"/>
    <w:pitch w:val="variable"/>
    <w:sig w:usb0="00000287" w:usb1="00000000" w:usb2="00000000" w:usb3="00000000" w:csb0="0000009F" w:csb1="00000000"/>
  </w:font>
  <w:font w:name="RimTimes">
    <w:altName w:val="Times New Roman"/>
    <w:charset w:val="00"/>
    <w:family w:val="auto"/>
    <w:pitch w:val="variable"/>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144D3"/>
    <w:multiLevelType w:val="multilevel"/>
    <w:tmpl w:val="4D38DF34"/>
    <w:lvl w:ilvl="0">
      <w:start w:val="7"/>
      <w:numFmt w:val="decimal"/>
      <w:lvlText w:val="%1."/>
      <w:lvlJc w:val="left"/>
      <w:pPr>
        <w:ind w:left="435" w:hanging="435"/>
      </w:pPr>
      <w:rPr>
        <w:rFonts w:hint="default"/>
      </w:rPr>
    </w:lvl>
    <w:lvl w:ilvl="1">
      <w:start w:val="1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02B2113C"/>
    <w:multiLevelType w:val="multilevel"/>
    <w:tmpl w:val="F508D0DC"/>
    <w:lvl w:ilvl="0">
      <w:start w:val="13"/>
      <w:numFmt w:val="decimal"/>
      <w:lvlText w:val="%1."/>
      <w:lvlJc w:val="left"/>
      <w:pPr>
        <w:ind w:left="360" w:hanging="360"/>
      </w:pPr>
      <w:rPr>
        <w:rFonts w:hint="default"/>
      </w:rPr>
    </w:lvl>
    <w:lvl w:ilvl="1">
      <w:start w:val="1"/>
      <w:numFmt w:val="decimal"/>
      <w:lvlText w:val="%1.%2."/>
      <w:lvlJc w:val="left"/>
      <w:pPr>
        <w:ind w:left="3338" w:hanging="360"/>
      </w:pPr>
      <w:rPr>
        <w:rFonts w:hint="default"/>
        <w:b w:val="0"/>
        <w:sz w:val="22"/>
        <w:szCs w:val="22"/>
      </w:rPr>
    </w:lvl>
    <w:lvl w:ilvl="2">
      <w:start w:val="1"/>
      <w:numFmt w:val="decimal"/>
      <w:lvlText w:val="%1.%2.%3."/>
      <w:lvlJc w:val="left"/>
      <w:pPr>
        <w:ind w:left="6676" w:hanging="720"/>
      </w:pPr>
      <w:rPr>
        <w:rFonts w:hint="default"/>
      </w:rPr>
    </w:lvl>
    <w:lvl w:ilvl="3">
      <w:start w:val="1"/>
      <w:numFmt w:val="decimal"/>
      <w:lvlText w:val="%1.%2.%3.%4."/>
      <w:lvlJc w:val="left"/>
      <w:pPr>
        <w:ind w:left="9654" w:hanging="720"/>
      </w:pPr>
      <w:rPr>
        <w:rFonts w:hint="default"/>
      </w:rPr>
    </w:lvl>
    <w:lvl w:ilvl="4">
      <w:start w:val="1"/>
      <w:numFmt w:val="decimal"/>
      <w:lvlText w:val="%1.%2.%3.%4.%5."/>
      <w:lvlJc w:val="left"/>
      <w:pPr>
        <w:ind w:left="12992" w:hanging="1080"/>
      </w:pPr>
      <w:rPr>
        <w:rFonts w:hint="default"/>
      </w:rPr>
    </w:lvl>
    <w:lvl w:ilvl="5">
      <w:start w:val="1"/>
      <w:numFmt w:val="decimal"/>
      <w:lvlText w:val="%1.%2.%3.%4.%5.%6."/>
      <w:lvlJc w:val="left"/>
      <w:pPr>
        <w:ind w:left="15970" w:hanging="1080"/>
      </w:pPr>
      <w:rPr>
        <w:rFonts w:hint="default"/>
      </w:rPr>
    </w:lvl>
    <w:lvl w:ilvl="6">
      <w:start w:val="1"/>
      <w:numFmt w:val="decimal"/>
      <w:lvlText w:val="%1.%2.%3.%4.%5.%6.%7."/>
      <w:lvlJc w:val="left"/>
      <w:pPr>
        <w:ind w:left="19308" w:hanging="1440"/>
      </w:pPr>
      <w:rPr>
        <w:rFonts w:hint="default"/>
      </w:rPr>
    </w:lvl>
    <w:lvl w:ilvl="7">
      <w:start w:val="1"/>
      <w:numFmt w:val="decimal"/>
      <w:lvlText w:val="%1.%2.%3.%4.%5.%6.%7.%8."/>
      <w:lvlJc w:val="left"/>
      <w:pPr>
        <w:ind w:left="22286" w:hanging="1440"/>
      </w:pPr>
      <w:rPr>
        <w:rFonts w:hint="default"/>
      </w:rPr>
    </w:lvl>
    <w:lvl w:ilvl="8">
      <w:start w:val="1"/>
      <w:numFmt w:val="decimal"/>
      <w:lvlText w:val="%1.%2.%3.%4.%5.%6.%7.%8.%9."/>
      <w:lvlJc w:val="left"/>
      <w:pPr>
        <w:ind w:left="25624" w:hanging="1800"/>
      </w:pPr>
      <w:rPr>
        <w:rFonts w:hint="default"/>
      </w:rPr>
    </w:lvl>
  </w:abstractNum>
  <w:abstractNum w:abstractNumId="2">
    <w:nsid w:val="05AB2C62"/>
    <w:multiLevelType w:val="hybridMultilevel"/>
    <w:tmpl w:val="D458DD32"/>
    <w:lvl w:ilvl="0" w:tplc="0409000F">
      <w:start w:val="1"/>
      <w:numFmt w:val="decimal"/>
      <w:lvlText w:val="%1."/>
      <w:lvlJc w:val="left"/>
      <w:pPr>
        <w:ind w:left="360" w:hanging="360"/>
      </w:pPr>
      <w:rPr>
        <w:rFonts w:hint="default"/>
        <w:color w:val="auto"/>
        <w:w w:val="10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E940437"/>
    <w:multiLevelType w:val="multilevel"/>
    <w:tmpl w:val="139822C6"/>
    <w:lvl w:ilvl="0">
      <w:start w:val="1"/>
      <w:numFmt w:val="decimal"/>
      <w:lvlText w:val="%1."/>
      <w:lvlJc w:val="left"/>
      <w:pPr>
        <w:tabs>
          <w:tab w:val="num" w:pos="570"/>
        </w:tabs>
        <w:ind w:left="570" w:hanging="570"/>
      </w:pPr>
      <w:rPr>
        <w:b w:val="0"/>
        <w:i w:val="0"/>
      </w:rPr>
    </w:lvl>
    <w:lvl w:ilvl="1">
      <w:start w:val="1"/>
      <w:numFmt w:val="decimal"/>
      <w:lvlText w:val="%1.%2."/>
      <w:lvlJc w:val="left"/>
      <w:pPr>
        <w:tabs>
          <w:tab w:val="num" w:pos="990"/>
        </w:tabs>
        <w:ind w:left="990" w:hanging="57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1980"/>
        </w:tabs>
        <w:ind w:left="1980" w:hanging="72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180"/>
        </w:tabs>
        <w:ind w:left="318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80"/>
        </w:tabs>
        <w:ind w:left="4380" w:hanging="1440"/>
      </w:pPr>
      <w:rPr>
        <w:rFonts w:hint="default"/>
      </w:rPr>
    </w:lvl>
    <w:lvl w:ilvl="8">
      <w:start w:val="1"/>
      <w:numFmt w:val="decimal"/>
      <w:lvlText w:val="%1.%2.%3.%4.%5.%6.%7.%8.%9."/>
      <w:lvlJc w:val="left"/>
      <w:pPr>
        <w:tabs>
          <w:tab w:val="num" w:pos="5160"/>
        </w:tabs>
        <w:ind w:left="5160" w:hanging="1800"/>
      </w:pPr>
      <w:rPr>
        <w:rFonts w:hint="default"/>
      </w:rPr>
    </w:lvl>
  </w:abstractNum>
  <w:abstractNum w:abstractNumId="4">
    <w:nsid w:val="116030F6"/>
    <w:multiLevelType w:val="multilevel"/>
    <w:tmpl w:val="F51E29C0"/>
    <w:lvl w:ilvl="0">
      <w:start w:val="7"/>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nsid w:val="1BF52CC3"/>
    <w:multiLevelType w:val="hybridMultilevel"/>
    <w:tmpl w:val="FA2893A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nsid w:val="236357F6"/>
    <w:multiLevelType w:val="hybridMultilevel"/>
    <w:tmpl w:val="749E672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nsid w:val="23A40D23"/>
    <w:multiLevelType w:val="multilevel"/>
    <w:tmpl w:val="4CDE3462"/>
    <w:lvl w:ilvl="0">
      <w:start w:val="7"/>
      <w:numFmt w:val="decimal"/>
      <w:lvlText w:val="%1."/>
      <w:lvlJc w:val="left"/>
      <w:pPr>
        <w:ind w:left="495" w:hanging="495"/>
      </w:pPr>
      <w:rPr>
        <w:rFonts w:hint="default"/>
      </w:rPr>
    </w:lvl>
    <w:lvl w:ilvl="1">
      <w:start w:val="8"/>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EF3570E"/>
    <w:multiLevelType w:val="multilevel"/>
    <w:tmpl w:val="6FAEF18E"/>
    <w:lvl w:ilvl="0">
      <w:start w:val="7"/>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9">
    <w:nsid w:val="300E4E16"/>
    <w:multiLevelType w:val="multilevel"/>
    <w:tmpl w:val="D15A2ABA"/>
    <w:lvl w:ilvl="0">
      <w:start w:val="3"/>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4217877"/>
    <w:multiLevelType w:val="multilevel"/>
    <w:tmpl w:val="1B04D17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sz w:val="20"/>
        <w:szCs w:val="20"/>
      </w:rPr>
    </w:lvl>
    <w:lvl w:ilvl="2">
      <w:start w:val="1"/>
      <w:numFmt w:val="decimal"/>
      <w:lvlText w:val="%1.%2.%3."/>
      <w:lvlJc w:val="left"/>
      <w:pPr>
        <w:ind w:left="6676" w:hanging="720"/>
      </w:pPr>
      <w:rPr>
        <w:rFonts w:hint="default"/>
      </w:rPr>
    </w:lvl>
    <w:lvl w:ilvl="3">
      <w:start w:val="1"/>
      <w:numFmt w:val="decimal"/>
      <w:lvlText w:val="%1.%2.%3.%4."/>
      <w:lvlJc w:val="left"/>
      <w:pPr>
        <w:ind w:left="9654" w:hanging="720"/>
      </w:pPr>
      <w:rPr>
        <w:rFonts w:hint="default"/>
      </w:rPr>
    </w:lvl>
    <w:lvl w:ilvl="4">
      <w:start w:val="1"/>
      <w:numFmt w:val="decimal"/>
      <w:lvlText w:val="%1.%2.%3.%4.%5."/>
      <w:lvlJc w:val="left"/>
      <w:pPr>
        <w:ind w:left="12992" w:hanging="1080"/>
      </w:pPr>
      <w:rPr>
        <w:rFonts w:hint="default"/>
      </w:rPr>
    </w:lvl>
    <w:lvl w:ilvl="5">
      <w:start w:val="1"/>
      <w:numFmt w:val="decimal"/>
      <w:lvlText w:val="%1.%2.%3.%4.%5.%6."/>
      <w:lvlJc w:val="left"/>
      <w:pPr>
        <w:ind w:left="15970" w:hanging="1080"/>
      </w:pPr>
      <w:rPr>
        <w:rFonts w:hint="default"/>
      </w:rPr>
    </w:lvl>
    <w:lvl w:ilvl="6">
      <w:start w:val="1"/>
      <w:numFmt w:val="decimal"/>
      <w:lvlText w:val="%1.%2.%3.%4.%5.%6.%7."/>
      <w:lvlJc w:val="left"/>
      <w:pPr>
        <w:ind w:left="19308" w:hanging="1440"/>
      </w:pPr>
      <w:rPr>
        <w:rFonts w:hint="default"/>
      </w:rPr>
    </w:lvl>
    <w:lvl w:ilvl="7">
      <w:start w:val="1"/>
      <w:numFmt w:val="decimal"/>
      <w:lvlText w:val="%1.%2.%3.%4.%5.%6.%7.%8."/>
      <w:lvlJc w:val="left"/>
      <w:pPr>
        <w:ind w:left="22286" w:hanging="1440"/>
      </w:pPr>
      <w:rPr>
        <w:rFonts w:hint="default"/>
      </w:rPr>
    </w:lvl>
    <w:lvl w:ilvl="8">
      <w:start w:val="1"/>
      <w:numFmt w:val="decimal"/>
      <w:lvlText w:val="%1.%2.%3.%4.%5.%6.%7.%8.%9."/>
      <w:lvlJc w:val="left"/>
      <w:pPr>
        <w:ind w:left="25624" w:hanging="1800"/>
      </w:pPr>
      <w:rPr>
        <w:rFonts w:hint="default"/>
      </w:rPr>
    </w:lvl>
  </w:abstractNum>
  <w:abstractNum w:abstractNumId="11">
    <w:nsid w:val="49561B02"/>
    <w:multiLevelType w:val="multilevel"/>
    <w:tmpl w:val="98B6E41E"/>
    <w:lvl w:ilvl="0">
      <w:start w:val="6"/>
      <w:numFmt w:val="decimal"/>
      <w:lvlText w:val="%1."/>
      <w:lvlJc w:val="left"/>
      <w:pPr>
        <w:ind w:left="495" w:hanging="495"/>
      </w:pPr>
      <w:rPr>
        <w:rFonts w:hint="default"/>
      </w:rPr>
    </w:lvl>
    <w:lvl w:ilvl="1">
      <w:start w:val="2"/>
      <w:numFmt w:val="decimal"/>
      <w:lvlText w:val="%1.%2."/>
      <w:lvlJc w:val="left"/>
      <w:pPr>
        <w:ind w:left="855" w:hanging="49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nsid w:val="4BE55944"/>
    <w:multiLevelType w:val="multilevel"/>
    <w:tmpl w:val="DDEC4BBE"/>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E4902A3"/>
    <w:multiLevelType w:val="multilevel"/>
    <w:tmpl w:val="95320DAA"/>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4">
    <w:nsid w:val="50922983"/>
    <w:multiLevelType w:val="multilevel"/>
    <w:tmpl w:val="666A7CF8"/>
    <w:lvl w:ilvl="0">
      <w:start w:val="7"/>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515E4D3B"/>
    <w:multiLevelType w:val="hybridMultilevel"/>
    <w:tmpl w:val="415E24A4"/>
    <w:lvl w:ilvl="0" w:tplc="0426000F">
      <w:start w:val="13"/>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6">
    <w:nsid w:val="5425626B"/>
    <w:multiLevelType w:val="hybridMultilevel"/>
    <w:tmpl w:val="977C1E8A"/>
    <w:lvl w:ilvl="0" w:tplc="EC02964C">
      <w:start w:val="1"/>
      <w:numFmt w:val="upperLetter"/>
      <w:lvlText w:val="%1."/>
      <w:lvlJc w:val="left"/>
      <w:pPr>
        <w:tabs>
          <w:tab w:val="num" w:pos="720"/>
        </w:tabs>
        <w:ind w:left="720" w:hanging="360"/>
      </w:pPr>
      <w:rPr>
        <w:rFonts w:ascii="Arial Narrow" w:eastAsia="Times New Roman" w:hAnsi="Arial Narrow" w:cs="Times New Roman"/>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7">
    <w:nsid w:val="68E865E4"/>
    <w:multiLevelType w:val="multilevel"/>
    <w:tmpl w:val="D318C6F0"/>
    <w:lvl w:ilvl="0">
      <w:start w:val="7"/>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8">
    <w:nsid w:val="69466931"/>
    <w:multiLevelType w:val="hybridMultilevel"/>
    <w:tmpl w:val="26A04060"/>
    <w:lvl w:ilvl="0" w:tplc="04B04FC2">
      <w:numFmt w:val="bullet"/>
      <w:lvlText w:val="-"/>
      <w:lvlJc w:val="left"/>
      <w:pPr>
        <w:ind w:left="720" w:hanging="360"/>
      </w:pPr>
      <w:rPr>
        <w:rFonts w:ascii="Arial" w:eastAsia="Times New Roman" w:hAnsi="Arial" w:cs="Aria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nsid w:val="6CCC170A"/>
    <w:multiLevelType w:val="multilevel"/>
    <w:tmpl w:val="5A1AEEA4"/>
    <w:lvl w:ilvl="0">
      <w:start w:val="6"/>
      <w:numFmt w:val="decimal"/>
      <w:lvlText w:val="%1."/>
      <w:lvlJc w:val="left"/>
      <w:pPr>
        <w:ind w:left="360" w:hanging="360"/>
      </w:pPr>
      <w:rPr>
        <w:rFonts w:hint="default"/>
        <w:sz w:val="22"/>
      </w:rPr>
    </w:lvl>
    <w:lvl w:ilvl="1">
      <w:start w:val="10"/>
      <w:numFmt w:val="decimal"/>
      <w:lvlText w:val="%1.%2."/>
      <w:lvlJc w:val="left"/>
      <w:pPr>
        <w:ind w:left="720" w:hanging="360"/>
      </w:pPr>
      <w:rPr>
        <w:rFonts w:hint="default"/>
        <w:b w:val="0"/>
        <w:sz w:val="20"/>
        <w:szCs w:val="20"/>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0">
    <w:nsid w:val="6FB01413"/>
    <w:multiLevelType w:val="multilevel"/>
    <w:tmpl w:val="A2D6712E"/>
    <w:lvl w:ilvl="0">
      <w:start w:val="7"/>
      <w:numFmt w:val="decimal"/>
      <w:lvlText w:val="%1."/>
      <w:lvlJc w:val="left"/>
      <w:pPr>
        <w:ind w:left="360" w:hanging="360"/>
      </w:pPr>
      <w:rPr>
        <w:rFonts w:hint="default"/>
      </w:rPr>
    </w:lvl>
    <w:lvl w:ilvl="1">
      <w:start w:val="2"/>
      <w:numFmt w:val="decimal"/>
      <w:lvlText w:val="%1.%2."/>
      <w:lvlJc w:val="left"/>
      <w:pPr>
        <w:ind w:left="819" w:hanging="360"/>
      </w:pPr>
      <w:rPr>
        <w:rFonts w:hint="default"/>
      </w:rPr>
    </w:lvl>
    <w:lvl w:ilvl="2">
      <w:start w:val="1"/>
      <w:numFmt w:val="decimal"/>
      <w:lvlText w:val="%1.%2.%3."/>
      <w:lvlJc w:val="left"/>
      <w:pPr>
        <w:ind w:left="1638" w:hanging="720"/>
      </w:pPr>
      <w:rPr>
        <w:rFonts w:hint="default"/>
      </w:rPr>
    </w:lvl>
    <w:lvl w:ilvl="3">
      <w:start w:val="1"/>
      <w:numFmt w:val="decimal"/>
      <w:lvlText w:val="%1.%2.%3.%4."/>
      <w:lvlJc w:val="left"/>
      <w:pPr>
        <w:ind w:left="2097" w:hanging="720"/>
      </w:pPr>
      <w:rPr>
        <w:rFonts w:hint="default"/>
      </w:rPr>
    </w:lvl>
    <w:lvl w:ilvl="4">
      <w:start w:val="1"/>
      <w:numFmt w:val="decimal"/>
      <w:lvlText w:val="%1.%2.%3.%4.%5."/>
      <w:lvlJc w:val="left"/>
      <w:pPr>
        <w:ind w:left="2916" w:hanging="1080"/>
      </w:pPr>
      <w:rPr>
        <w:rFonts w:hint="default"/>
      </w:rPr>
    </w:lvl>
    <w:lvl w:ilvl="5">
      <w:start w:val="1"/>
      <w:numFmt w:val="decimal"/>
      <w:lvlText w:val="%1.%2.%3.%4.%5.%6."/>
      <w:lvlJc w:val="left"/>
      <w:pPr>
        <w:ind w:left="3375" w:hanging="1080"/>
      </w:pPr>
      <w:rPr>
        <w:rFonts w:hint="default"/>
      </w:rPr>
    </w:lvl>
    <w:lvl w:ilvl="6">
      <w:start w:val="1"/>
      <w:numFmt w:val="decimal"/>
      <w:lvlText w:val="%1.%2.%3.%4.%5.%6.%7."/>
      <w:lvlJc w:val="left"/>
      <w:pPr>
        <w:ind w:left="4194" w:hanging="1440"/>
      </w:pPr>
      <w:rPr>
        <w:rFonts w:hint="default"/>
      </w:rPr>
    </w:lvl>
    <w:lvl w:ilvl="7">
      <w:start w:val="1"/>
      <w:numFmt w:val="decimal"/>
      <w:lvlText w:val="%1.%2.%3.%4.%5.%6.%7.%8."/>
      <w:lvlJc w:val="left"/>
      <w:pPr>
        <w:ind w:left="4653" w:hanging="1440"/>
      </w:pPr>
      <w:rPr>
        <w:rFonts w:hint="default"/>
      </w:rPr>
    </w:lvl>
    <w:lvl w:ilvl="8">
      <w:start w:val="1"/>
      <w:numFmt w:val="decimal"/>
      <w:lvlText w:val="%1.%2.%3.%4.%5.%6.%7.%8.%9."/>
      <w:lvlJc w:val="left"/>
      <w:pPr>
        <w:ind w:left="5472" w:hanging="1800"/>
      </w:pPr>
      <w:rPr>
        <w:rFonts w:hint="default"/>
      </w:rPr>
    </w:lvl>
  </w:abstractNum>
  <w:abstractNum w:abstractNumId="21">
    <w:nsid w:val="72B5639C"/>
    <w:multiLevelType w:val="multilevel"/>
    <w:tmpl w:val="2DDA483A"/>
    <w:lvl w:ilvl="0">
      <w:start w:val="7"/>
      <w:numFmt w:val="decimal"/>
      <w:lvlText w:val="%1."/>
      <w:lvlJc w:val="left"/>
      <w:pPr>
        <w:ind w:left="435" w:hanging="435"/>
      </w:pPr>
      <w:rPr>
        <w:rFonts w:hint="default"/>
      </w:rPr>
    </w:lvl>
    <w:lvl w:ilvl="1">
      <w:start w:val="13"/>
      <w:numFmt w:val="decimal"/>
      <w:lvlText w:val="%1.%2."/>
      <w:lvlJc w:val="left"/>
      <w:pPr>
        <w:ind w:left="870" w:hanging="435"/>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4920" w:hanging="1440"/>
      </w:pPr>
      <w:rPr>
        <w:rFonts w:hint="default"/>
      </w:rPr>
    </w:lvl>
  </w:abstractNum>
  <w:abstractNum w:abstractNumId="22">
    <w:nsid w:val="7BB7720D"/>
    <w:multiLevelType w:val="hybridMultilevel"/>
    <w:tmpl w:val="58B692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22"/>
  </w:num>
  <w:num w:numId="3">
    <w:abstractNumId w:val="6"/>
  </w:num>
  <w:num w:numId="4">
    <w:abstractNumId w:val="18"/>
  </w:num>
  <w:num w:numId="5">
    <w:abstractNumId w:val="13"/>
  </w:num>
  <w:num w:numId="6">
    <w:abstractNumId w:val="10"/>
  </w:num>
  <w:num w:numId="7">
    <w:abstractNumId w:val="19"/>
  </w:num>
  <w:num w:numId="8">
    <w:abstractNumId w:val="8"/>
  </w:num>
  <w:num w:numId="9">
    <w:abstractNumId w:val="20"/>
  </w:num>
  <w:num w:numId="10">
    <w:abstractNumId w:val="14"/>
  </w:num>
  <w:num w:numId="11">
    <w:abstractNumId w:val="4"/>
  </w:num>
  <w:num w:numId="12">
    <w:abstractNumId w:val="17"/>
  </w:num>
  <w:num w:numId="13">
    <w:abstractNumId w:val="1"/>
  </w:num>
  <w:num w:numId="14">
    <w:abstractNumId w:val="5"/>
  </w:num>
  <w:num w:numId="15">
    <w:abstractNumId w:val="12"/>
  </w:num>
  <w:num w:numId="16">
    <w:abstractNumId w:val="15"/>
  </w:num>
  <w:num w:numId="17">
    <w:abstractNumId w:val="2"/>
  </w:num>
  <w:num w:numId="18">
    <w:abstractNumId w:val="3"/>
  </w:num>
  <w:num w:numId="19">
    <w:abstractNumId w:val="9"/>
  </w:num>
  <w:num w:numId="20">
    <w:abstractNumId w:val="11"/>
  </w:num>
  <w:num w:numId="21">
    <w:abstractNumId w:val="7"/>
  </w:num>
  <w:num w:numId="22">
    <w:abstractNumId w:val="0"/>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4AA"/>
    <w:rsid w:val="00002E22"/>
    <w:rsid w:val="000071D1"/>
    <w:rsid w:val="0002652C"/>
    <w:rsid w:val="00045207"/>
    <w:rsid w:val="00056054"/>
    <w:rsid w:val="00070BD6"/>
    <w:rsid w:val="0007139B"/>
    <w:rsid w:val="00083DEA"/>
    <w:rsid w:val="00086EB5"/>
    <w:rsid w:val="00092A4F"/>
    <w:rsid w:val="000A399C"/>
    <w:rsid w:val="000A5C59"/>
    <w:rsid w:val="000B2F76"/>
    <w:rsid w:val="000B3A66"/>
    <w:rsid w:val="000B4C12"/>
    <w:rsid w:val="000E0A67"/>
    <w:rsid w:val="000F5DDE"/>
    <w:rsid w:val="000F624A"/>
    <w:rsid w:val="00100BEA"/>
    <w:rsid w:val="00102C75"/>
    <w:rsid w:val="00103E0B"/>
    <w:rsid w:val="00105AF9"/>
    <w:rsid w:val="00105B96"/>
    <w:rsid w:val="001079F3"/>
    <w:rsid w:val="001372DF"/>
    <w:rsid w:val="00157A49"/>
    <w:rsid w:val="001618EC"/>
    <w:rsid w:val="001730F6"/>
    <w:rsid w:val="00196D22"/>
    <w:rsid w:val="001B5E5D"/>
    <w:rsid w:val="001C525E"/>
    <w:rsid w:val="001D3684"/>
    <w:rsid w:val="001D7395"/>
    <w:rsid w:val="001E4E02"/>
    <w:rsid w:val="001F4F84"/>
    <w:rsid w:val="00201E9D"/>
    <w:rsid w:val="002038B3"/>
    <w:rsid w:val="00206FF7"/>
    <w:rsid w:val="002103E7"/>
    <w:rsid w:val="00221EBD"/>
    <w:rsid w:val="002313E3"/>
    <w:rsid w:val="0023455A"/>
    <w:rsid w:val="00237C28"/>
    <w:rsid w:val="00243FB9"/>
    <w:rsid w:val="00265DD0"/>
    <w:rsid w:val="00267F92"/>
    <w:rsid w:val="00275C9D"/>
    <w:rsid w:val="002766A0"/>
    <w:rsid w:val="0028536E"/>
    <w:rsid w:val="00294AA3"/>
    <w:rsid w:val="002950E3"/>
    <w:rsid w:val="002968E6"/>
    <w:rsid w:val="002B09C1"/>
    <w:rsid w:val="002C07FE"/>
    <w:rsid w:val="002C0D22"/>
    <w:rsid w:val="002D7518"/>
    <w:rsid w:val="002E34F9"/>
    <w:rsid w:val="002E52FE"/>
    <w:rsid w:val="00311367"/>
    <w:rsid w:val="00311B07"/>
    <w:rsid w:val="0031710D"/>
    <w:rsid w:val="00332149"/>
    <w:rsid w:val="00336E3F"/>
    <w:rsid w:val="0034131C"/>
    <w:rsid w:val="0034169A"/>
    <w:rsid w:val="00343AAF"/>
    <w:rsid w:val="00351050"/>
    <w:rsid w:val="003657BD"/>
    <w:rsid w:val="00366B11"/>
    <w:rsid w:val="0037282D"/>
    <w:rsid w:val="003813D5"/>
    <w:rsid w:val="00384028"/>
    <w:rsid w:val="003853D2"/>
    <w:rsid w:val="003A0BC0"/>
    <w:rsid w:val="003B5C53"/>
    <w:rsid w:val="003C0D73"/>
    <w:rsid w:val="003C2387"/>
    <w:rsid w:val="003C4B4D"/>
    <w:rsid w:val="003D3218"/>
    <w:rsid w:val="003D5E91"/>
    <w:rsid w:val="003E6A92"/>
    <w:rsid w:val="003F16AD"/>
    <w:rsid w:val="003F2D06"/>
    <w:rsid w:val="004013A1"/>
    <w:rsid w:val="00406684"/>
    <w:rsid w:val="00432D96"/>
    <w:rsid w:val="004357B5"/>
    <w:rsid w:val="00436DA0"/>
    <w:rsid w:val="00437257"/>
    <w:rsid w:val="00442B0C"/>
    <w:rsid w:val="0044773B"/>
    <w:rsid w:val="0045015F"/>
    <w:rsid w:val="004550A9"/>
    <w:rsid w:val="00463CD3"/>
    <w:rsid w:val="00471732"/>
    <w:rsid w:val="004724A4"/>
    <w:rsid w:val="004768F3"/>
    <w:rsid w:val="00480BB5"/>
    <w:rsid w:val="00487BCF"/>
    <w:rsid w:val="00497954"/>
    <w:rsid w:val="004A3DDB"/>
    <w:rsid w:val="004E0444"/>
    <w:rsid w:val="004E0758"/>
    <w:rsid w:val="004E15DD"/>
    <w:rsid w:val="004E324C"/>
    <w:rsid w:val="004E6EE1"/>
    <w:rsid w:val="004F02E8"/>
    <w:rsid w:val="004F3407"/>
    <w:rsid w:val="004F655F"/>
    <w:rsid w:val="0050366C"/>
    <w:rsid w:val="00514BC9"/>
    <w:rsid w:val="00521752"/>
    <w:rsid w:val="00547C4C"/>
    <w:rsid w:val="0055028C"/>
    <w:rsid w:val="00555C40"/>
    <w:rsid w:val="00556D76"/>
    <w:rsid w:val="00556E39"/>
    <w:rsid w:val="00562976"/>
    <w:rsid w:val="0057475E"/>
    <w:rsid w:val="00575A6B"/>
    <w:rsid w:val="00587F5C"/>
    <w:rsid w:val="005A4A0A"/>
    <w:rsid w:val="005A5652"/>
    <w:rsid w:val="005A64FE"/>
    <w:rsid w:val="005A7002"/>
    <w:rsid w:val="005A7904"/>
    <w:rsid w:val="005B5F9D"/>
    <w:rsid w:val="005C490D"/>
    <w:rsid w:val="005C49BA"/>
    <w:rsid w:val="005D4CE8"/>
    <w:rsid w:val="005D69A0"/>
    <w:rsid w:val="005E0C08"/>
    <w:rsid w:val="006226F2"/>
    <w:rsid w:val="00630FAF"/>
    <w:rsid w:val="006314FE"/>
    <w:rsid w:val="0064057C"/>
    <w:rsid w:val="0064210A"/>
    <w:rsid w:val="0064374E"/>
    <w:rsid w:val="0065694D"/>
    <w:rsid w:val="00656C63"/>
    <w:rsid w:val="00670BBA"/>
    <w:rsid w:val="006725FA"/>
    <w:rsid w:val="00687E17"/>
    <w:rsid w:val="006934A5"/>
    <w:rsid w:val="00695081"/>
    <w:rsid w:val="00695FB6"/>
    <w:rsid w:val="006C5248"/>
    <w:rsid w:val="006E7A71"/>
    <w:rsid w:val="006F2A41"/>
    <w:rsid w:val="00715826"/>
    <w:rsid w:val="007275BF"/>
    <w:rsid w:val="007429F5"/>
    <w:rsid w:val="007451AA"/>
    <w:rsid w:val="00750950"/>
    <w:rsid w:val="00752293"/>
    <w:rsid w:val="007558CA"/>
    <w:rsid w:val="00783625"/>
    <w:rsid w:val="0078496A"/>
    <w:rsid w:val="0079389C"/>
    <w:rsid w:val="007A3858"/>
    <w:rsid w:val="007A4E8A"/>
    <w:rsid w:val="007B7487"/>
    <w:rsid w:val="007C31F6"/>
    <w:rsid w:val="007D4617"/>
    <w:rsid w:val="007F5AB8"/>
    <w:rsid w:val="0081331C"/>
    <w:rsid w:val="008364E4"/>
    <w:rsid w:val="00842508"/>
    <w:rsid w:val="00842E84"/>
    <w:rsid w:val="00864827"/>
    <w:rsid w:val="00872AD1"/>
    <w:rsid w:val="008733AA"/>
    <w:rsid w:val="008847C9"/>
    <w:rsid w:val="00894E6A"/>
    <w:rsid w:val="00897961"/>
    <w:rsid w:val="008A2813"/>
    <w:rsid w:val="008A4E00"/>
    <w:rsid w:val="008B5BCE"/>
    <w:rsid w:val="008D0508"/>
    <w:rsid w:val="008D3FCA"/>
    <w:rsid w:val="008D5BEE"/>
    <w:rsid w:val="008F05C3"/>
    <w:rsid w:val="008F42EA"/>
    <w:rsid w:val="00905A09"/>
    <w:rsid w:val="00906FC7"/>
    <w:rsid w:val="00945978"/>
    <w:rsid w:val="009563A1"/>
    <w:rsid w:val="00960953"/>
    <w:rsid w:val="00983696"/>
    <w:rsid w:val="00996810"/>
    <w:rsid w:val="009A1A44"/>
    <w:rsid w:val="009B1214"/>
    <w:rsid w:val="009B47D4"/>
    <w:rsid w:val="009C329B"/>
    <w:rsid w:val="009C5E31"/>
    <w:rsid w:val="009D7396"/>
    <w:rsid w:val="009E01AE"/>
    <w:rsid w:val="009E0BB6"/>
    <w:rsid w:val="009E2142"/>
    <w:rsid w:val="009E40DF"/>
    <w:rsid w:val="009E423D"/>
    <w:rsid w:val="009E68EB"/>
    <w:rsid w:val="009E773E"/>
    <w:rsid w:val="00A169F3"/>
    <w:rsid w:val="00A2082D"/>
    <w:rsid w:val="00A242DA"/>
    <w:rsid w:val="00A24D3C"/>
    <w:rsid w:val="00A25F80"/>
    <w:rsid w:val="00A35B95"/>
    <w:rsid w:val="00A370A8"/>
    <w:rsid w:val="00A37386"/>
    <w:rsid w:val="00A41A3E"/>
    <w:rsid w:val="00A4430C"/>
    <w:rsid w:val="00A51842"/>
    <w:rsid w:val="00A52452"/>
    <w:rsid w:val="00A63BD6"/>
    <w:rsid w:val="00A721CF"/>
    <w:rsid w:val="00A7247E"/>
    <w:rsid w:val="00A853C7"/>
    <w:rsid w:val="00A91A70"/>
    <w:rsid w:val="00A93C9F"/>
    <w:rsid w:val="00A961B7"/>
    <w:rsid w:val="00A96E06"/>
    <w:rsid w:val="00A97790"/>
    <w:rsid w:val="00AB104B"/>
    <w:rsid w:val="00AB5531"/>
    <w:rsid w:val="00AD30AE"/>
    <w:rsid w:val="00AD569B"/>
    <w:rsid w:val="00AE6357"/>
    <w:rsid w:val="00AE64AA"/>
    <w:rsid w:val="00AF2514"/>
    <w:rsid w:val="00B003AF"/>
    <w:rsid w:val="00B01A6E"/>
    <w:rsid w:val="00B03CD7"/>
    <w:rsid w:val="00B118AC"/>
    <w:rsid w:val="00B130B7"/>
    <w:rsid w:val="00B15543"/>
    <w:rsid w:val="00B25806"/>
    <w:rsid w:val="00B27D42"/>
    <w:rsid w:val="00B37B6D"/>
    <w:rsid w:val="00B446D7"/>
    <w:rsid w:val="00B46531"/>
    <w:rsid w:val="00B5621B"/>
    <w:rsid w:val="00B64C7E"/>
    <w:rsid w:val="00B757D6"/>
    <w:rsid w:val="00B80E3D"/>
    <w:rsid w:val="00B86465"/>
    <w:rsid w:val="00B945C2"/>
    <w:rsid w:val="00BA2A4B"/>
    <w:rsid w:val="00BA6342"/>
    <w:rsid w:val="00BB36C6"/>
    <w:rsid w:val="00BD02D7"/>
    <w:rsid w:val="00BD41AB"/>
    <w:rsid w:val="00BD53EF"/>
    <w:rsid w:val="00BF2180"/>
    <w:rsid w:val="00C35269"/>
    <w:rsid w:val="00C451D0"/>
    <w:rsid w:val="00C46167"/>
    <w:rsid w:val="00C51ECD"/>
    <w:rsid w:val="00C60315"/>
    <w:rsid w:val="00C631BD"/>
    <w:rsid w:val="00C63E3C"/>
    <w:rsid w:val="00C7146E"/>
    <w:rsid w:val="00C8160F"/>
    <w:rsid w:val="00CA46A5"/>
    <w:rsid w:val="00CA7A76"/>
    <w:rsid w:val="00CB03A3"/>
    <w:rsid w:val="00CB25D7"/>
    <w:rsid w:val="00CB3B47"/>
    <w:rsid w:val="00CB796D"/>
    <w:rsid w:val="00CC1A1C"/>
    <w:rsid w:val="00CE3CE0"/>
    <w:rsid w:val="00CE7F9F"/>
    <w:rsid w:val="00D03338"/>
    <w:rsid w:val="00D04FE4"/>
    <w:rsid w:val="00D11F87"/>
    <w:rsid w:val="00D16BA7"/>
    <w:rsid w:val="00D23442"/>
    <w:rsid w:val="00D328BF"/>
    <w:rsid w:val="00D4384C"/>
    <w:rsid w:val="00D44544"/>
    <w:rsid w:val="00D72DF2"/>
    <w:rsid w:val="00D762EC"/>
    <w:rsid w:val="00DA7055"/>
    <w:rsid w:val="00DA74FA"/>
    <w:rsid w:val="00DB4E05"/>
    <w:rsid w:val="00DC505F"/>
    <w:rsid w:val="00DC673C"/>
    <w:rsid w:val="00DC7D91"/>
    <w:rsid w:val="00DD61A0"/>
    <w:rsid w:val="00DF13B0"/>
    <w:rsid w:val="00DF30DE"/>
    <w:rsid w:val="00DF7102"/>
    <w:rsid w:val="00E01217"/>
    <w:rsid w:val="00E1093D"/>
    <w:rsid w:val="00E14D60"/>
    <w:rsid w:val="00E15F0B"/>
    <w:rsid w:val="00E419A7"/>
    <w:rsid w:val="00E4675A"/>
    <w:rsid w:val="00E65284"/>
    <w:rsid w:val="00E72C87"/>
    <w:rsid w:val="00E814A1"/>
    <w:rsid w:val="00E83B92"/>
    <w:rsid w:val="00E93B63"/>
    <w:rsid w:val="00E94612"/>
    <w:rsid w:val="00EB5457"/>
    <w:rsid w:val="00EC0312"/>
    <w:rsid w:val="00ED6E4B"/>
    <w:rsid w:val="00EF2104"/>
    <w:rsid w:val="00EF3EAE"/>
    <w:rsid w:val="00F012FC"/>
    <w:rsid w:val="00F03FC7"/>
    <w:rsid w:val="00F0674E"/>
    <w:rsid w:val="00F22F3B"/>
    <w:rsid w:val="00F23789"/>
    <w:rsid w:val="00F3212F"/>
    <w:rsid w:val="00F63A49"/>
    <w:rsid w:val="00F7163F"/>
    <w:rsid w:val="00F72706"/>
    <w:rsid w:val="00F766C8"/>
    <w:rsid w:val="00F768CC"/>
    <w:rsid w:val="00F8278A"/>
    <w:rsid w:val="00F84271"/>
    <w:rsid w:val="00F87689"/>
    <w:rsid w:val="00F93B2F"/>
    <w:rsid w:val="00F96277"/>
    <w:rsid w:val="00FA6D30"/>
    <w:rsid w:val="00FB130E"/>
    <w:rsid w:val="00FE0CFD"/>
    <w:rsid w:val="00FE1CA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v-LV" w:eastAsia="lv-LV"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Table" w:semiHidden="0" w:unhideWhenUsed="0"/>
    <w:lsdException w:name="No List" w:uiPriority="99"/>
    <w:lsdException w:name="Table Web 3" w:semiHidden="0" w:unhideWhenUsed="0"/>
    <w:lsdException w:name="Balloon Text" w:uiPriority="99"/>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64AA"/>
    <w:rPr>
      <w:sz w:val="24"/>
      <w:szCs w:val="24"/>
    </w:rPr>
  </w:style>
  <w:style w:type="paragraph" w:styleId="Heading1">
    <w:name w:val="heading 1"/>
    <w:basedOn w:val="Normal"/>
    <w:next w:val="Normal"/>
    <w:qFormat/>
    <w:rsid w:val="00AE64AA"/>
    <w:pPr>
      <w:keepNext/>
      <w:jc w:val="right"/>
      <w:outlineLvl w:val="0"/>
    </w:pPr>
    <w:rPr>
      <w:rFonts w:ascii="Garamond" w:hAnsi="Garamond" w:cs="Tahoma"/>
      <w:b/>
      <w:bCs/>
      <w:color w:val="000000"/>
      <w:spacing w:val="6"/>
      <w:lang w:eastAsia="en-US"/>
    </w:rPr>
  </w:style>
  <w:style w:type="paragraph" w:styleId="Heading2">
    <w:name w:val="heading 2"/>
    <w:basedOn w:val="Normal"/>
    <w:next w:val="Normal"/>
    <w:qFormat/>
    <w:rsid w:val="00AE64AA"/>
    <w:pPr>
      <w:keepNext/>
      <w:jc w:val="center"/>
      <w:outlineLvl w:val="1"/>
    </w:pPr>
    <w:rPr>
      <w:sz w:val="28"/>
      <w:lang w:eastAsia="en-US"/>
    </w:rPr>
  </w:style>
  <w:style w:type="paragraph" w:styleId="Heading3">
    <w:name w:val="heading 3"/>
    <w:basedOn w:val="Normal"/>
    <w:next w:val="Normal"/>
    <w:link w:val="Heading3Char"/>
    <w:semiHidden/>
    <w:unhideWhenUsed/>
    <w:qFormat/>
    <w:rsid w:val="004724A4"/>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4724A4"/>
    <w:pPr>
      <w:keepNext/>
      <w:spacing w:before="240" w:after="60"/>
      <w:outlineLvl w:val="3"/>
    </w:pPr>
    <w:rPr>
      <w:rFonts w:ascii="Calibri" w:hAnsi="Calibri"/>
      <w:b/>
      <w:bCs/>
      <w:sz w:val="28"/>
      <w:szCs w:val="28"/>
    </w:rPr>
  </w:style>
  <w:style w:type="paragraph" w:styleId="Heading5">
    <w:name w:val="heading 5"/>
    <w:basedOn w:val="Normal"/>
    <w:next w:val="Normal"/>
    <w:qFormat/>
    <w:rsid w:val="00AE64AA"/>
    <w:pPr>
      <w:keepNext/>
      <w:outlineLvl w:val="4"/>
    </w:pPr>
    <w:rPr>
      <w:rFonts w:ascii="Bookman Old Style" w:hAnsi="Bookman Old Style"/>
      <w:b/>
      <w:color w:val="000000"/>
      <w:sz w:val="20"/>
      <w:szCs w:val="28"/>
      <w:lang w:eastAsia="en-US"/>
    </w:rPr>
  </w:style>
  <w:style w:type="paragraph" w:styleId="Heading7">
    <w:name w:val="heading 7"/>
    <w:basedOn w:val="Normal"/>
    <w:next w:val="Normal"/>
    <w:qFormat/>
    <w:rsid w:val="00AE64AA"/>
    <w:pPr>
      <w:keepNext/>
      <w:outlineLvl w:val="6"/>
    </w:pPr>
    <w:rPr>
      <w:rFonts w:ascii="Bookman Old Style" w:hAnsi="Bookman Old Style"/>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qFormat/>
    <w:rsid w:val="00AE64AA"/>
    <w:pPr>
      <w:jc w:val="center"/>
    </w:pPr>
    <w:rPr>
      <w:szCs w:val="20"/>
      <w:lang w:eastAsia="en-US"/>
    </w:rPr>
  </w:style>
  <w:style w:type="character" w:styleId="Hyperlink">
    <w:name w:val="Hyperlink"/>
    <w:uiPriority w:val="99"/>
    <w:rsid w:val="00AE64AA"/>
    <w:rPr>
      <w:color w:val="0000FF"/>
      <w:u w:val="single"/>
    </w:rPr>
  </w:style>
  <w:style w:type="paragraph" w:styleId="BodyTextIndent">
    <w:name w:val="Body Text Indent"/>
    <w:basedOn w:val="Normal"/>
    <w:rsid w:val="00AE64AA"/>
    <w:pPr>
      <w:spacing w:after="120"/>
      <w:ind w:left="283"/>
    </w:pPr>
  </w:style>
  <w:style w:type="character" w:styleId="Strong">
    <w:name w:val="Strong"/>
    <w:qFormat/>
    <w:rsid w:val="00AE64AA"/>
    <w:rPr>
      <w:b/>
      <w:bCs/>
    </w:rPr>
  </w:style>
  <w:style w:type="paragraph" w:styleId="NormalWeb">
    <w:name w:val="Normal (Web)"/>
    <w:basedOn w:val="Normal"/>
    <w:rsid w:val="00AE64AA"/>
    <w:pPr>
      <w:spacing w:before="100" w:beforeAutospacing="1" w:after="100" w:afterAutospacing="1"/>
    </w:pPr>
  </w:style>
  <w:style w:type="character" w:styleId="FollowedHyperlink">
    <w:name w:val="FollowedHyperlink"/>
    <w:rsid w:val="00562976"/>
    <w:rPr>
      <w:color w:val="800080"/>
      <w:u w:val="single"/>
    </w:rPr>
  </w:style>
  <w:style w:type="paragraph" w:styleId="BalloonText">
    <w:name w:val="Balloon Text"/>
    <w:basedOn w:val="Normal"/>
    <w:link w:val="BalloonTextChar"/>
    <w:uiPriority w:val="99"/>
    <w:rsid w:val="001D3684"/>
    <w:rPr>
      <w:rFonts w:ascii="Tahoma" w:hAnsi="Tahoma"/>
      <w:sz w:val="16"/>
      <w:szCs w:val="16"/>
    </w:rPr>
  </w:style>
  <w:style w:type="character" w:customStyle="1" w:styleId="BalloonTextChar">
    <w:name w:val="Balloon Text Char"/>
    <w:link w:val="BalloonText"/>
    <w:uiPriority w:val="99"/>
    <w:rsid w:val="001D3684"/>
    <w:rPr>
      <w:rFonts w:ascii="Tahoma" w:hAnsi="Tahoma" w:cs="Tahoma"/>
      <w:sz w:val="16"/>
      <w:szCs w:val="16"/>
    </w:rPr>
  </w:style>
  <w:style w:type="character" w:styleId="CommentReference">
    <w:name w:val="annotation reference"/>
    <w:rsid w:val="00996810"/>
    <w:rPr>
      <w:sz w:val="16"/>
      <w:szCs w:val="16"/>
    </w:rPr>
  </w:style>
  <w:style w:type="paragraph" w:styleId="CommentText">
    <w:name w:val="annotation text"/>
    <w:basedOn w:val="Normal"/>
    <w:link w:val="CommentTextChar"/>
    <w:rsid w:val="00996810"/>
    <w:rPr>
      <w:sz w:val="20"/>
      <w:szCs w:val="20"/>
    </w:rPr>
  </w:style>
  <w:style w:type="character" w:customStyle="1" w:styleId="CommentTextChar">
    <w:name w:val="Comment Text Char"/>
    <w:basedOn w:val="DefaultParagraphFont"/>
    <w:link w:val="CommentText"/>
    <w:rsid w:val="00996810"/>
  </w:style>
  <w:style w:type="paragraph" w:styleId="CommentSubject">
    <w:name w:val="annotation subject"/>
    <w:basedOn w:val="CommentText"/>
    <w:next w:val="CommentText"/>
    <w:link w:val="CommentSubjectChar"/>
    <w:rsid w:val="00996810"/>
    <w:rPr>
      <w:b/>
      <w:bCs/>
    </w:rPr>
  </w:style>
  <w:style w:type="character" w:customStyle="1" w:styleId="CommentSubjectChar">
    <w:name w:val="Comment Subject Char"/>
    <w:link w:val="CommentSubject"/>
    <w:rsid w:val="00996810"/>
    <w:rPr>
      <w:b/>
      <w:bCs/>
    </w:rPr>
  </w:style>
  <w:style w:type="paragraph" w:styleId="Revision">
    <w:name w:val="Revision"/>
    <w:hidden/>
    <w:uiPriority w:val="99"/>
    <w:semiHidden/>
    <w:rsid w:val="00D328BF"/>
    <w:rPr>
      <w:sz w:val="24"/>
      <w:szCs w:val="24"/>
    </w:rPr>
  </w:style>
  <w:style w:type="character" w:customStyle="1" w:styleId="Heading3Char">
    <w:name w:val="Heading 3 Char"/>
    <w:link w:val="Heading3"/>
    <w:semiHidden/>
    <w:rsid w:val="004724A4"/>
    <w:rPr>
      <w:rFonts w:ascii="Cambria" w:eastAsia="Times New Roman" w:hAnsi="Cambria" w:cs="Times New Roman"/>
      <w:b/>
      <w:bCs/>
      <w:sz w:val="26"/>
      <w:szCs w:val="26"/>
      <w:lang w:val="lv-LV" w:eastAsia="lv-LV"/>
    </w:rPr>
  </w:style>
  <w:style w:type="character" w:customStyle="1" w:styleId="Heading4Char">
    <w:name w:val="Heading 4 Char"/>
    <w:link w:val="Heading4"/>
    <w:semiHidden/>
    <w:rsid w:val="004724A4"/>
    <w:rPr>
      <w:rFonts w:ascii="Calibri" w:eastAsia="Times New Roman" w:hAnsi="Calibri" w:cs="Times New Roman"/>
      <w:b/>
      <w:bCs/>
      <w:sz w:val="28"/>
      <w:szCs w:val="28"/>
      <w:lang w:val="lv-LV" w:eastAsia="lv-LV"/>
    </w:rPr>
  </w:style>
  <w:style w:type="paragraph" w:styleId="ListParagraph">
    <w:name w:val="List Paragraph"/>
    <w:basedOn w:val="Normal"/>
    <w:uiPriority w:val="34"/>
    <w:qFormat/>
    <w:rsid w:val="00905A09"/>
    <w:pPr>
      <w:ind w:left="720"/>
      <w:contextualSpacing/>
    </w:pPr>
  </w:style>
  <w:style w:type="paragraph" w:customStyle="1" w:styleId="Bezatstarpm1">
    <w:name w:val="Bez atstarpēm1"/>
    <w:uiPriority w:val="1"/>
    <w:qFormat/>
    <w:rsid w:val="007C31F6"/>
    <w:pPr>
      <w:ind w:left="721" w:hanging="437"/>
      <w:jc w:val="both"/>
    </w:pPr>
    <w:rPr>
      <w:rFonts w:eastAsia="Calibri"/>
      <w:sz w:val="24"/>
      <w:szCs w:val="22"/>
      <w:lang w:eastAsia="en-US"/>
    </w:rPr>
  </w:style>
  <w:style w:type="paragraph" w:styleId="BodyText">
    <w:name w:val="Body Text"/>
    <w:aliases w:val="Body Text1"/>
    <w:basedOn w:val="Normal"/>
    <w:link w:val="BodyTextChar"/>
    <w:uiPriority w:val="99"/>
    <w:semiHidden/>
    <w:rsid w:val="00336E3F"/>
    <w:pPr>
      <w:widowControl w:val="0"/>
      <w:suppressAutoHyphens/>
      <w:spacing w:after="120"/>
    </w:pPr>
    <w:rPr>
      <w:rFonts w:ascii="RimTimes" w:hAnsi="RimTimes"/>
      <w:color w:val="000000"/>
      <w:lang w:eastAsia="ar-SA"/>
    </w:rPr>
  </w:style>
  <w:style w:type="character" w:customStyle="1" w:styleId="BodyTextChar">
    <w:name w:val="Body Text Char"/>
    <w:aliases w:val="Body Text1 Char"/>
    <w:basedOn w:val="DefaultParagraphFont"/>
    <w:link w:val="BodyText"/>
    <w:uiPriority w:val="99"/>
    <w:semiHidden/>
    <w:rsid w:val="00336E3F"/>
    <w:rPr>
      <w:rFonts w:ascii="RimTimes" w:hAnsi="RimTimes"/>
      <w:color w:val="000000"/>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v-LV" w:eastAsia="lv-LV"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Table" w:semiHidden="0" w:unhideWhenUsed="0"/>
    <w:lsdException w:name="No List" w:uiPriority="99"/>
    <w:lsdException w:name="Table Web 3" w:semiHidden="0" w:unhideWhenUsed="0"/>
    <w:lsdException w:name="Balloon Text" w:uiPriority="99"/>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64AA"/>
    <w:rPr>
      <w:sz w:val="24"/>
      <w:szCs w:val="24"/>
    </w:rPr>
  </w:style>
  <w:style w:type="paragraph" w:styleId="Heading1">
    <w:name w:val="heading 1"/>
    <w:basedOn w:val="Normal"/>
    <w:next w:val="Normal"/>
    <w:qFormat/>
    <w:rsid w:val="00AE64AA"/>
    <w:pPr>
      <w:keepNext/>
      <w:jc w:val="right"/>
      <w:outlineLvl w:val="0"/>
    </w:pPr>
    <w:rPr>
      <w:rFonts w:ascii="Garamond" w:hAnsi="Garamond" w:cs="Tahoma"/>
      <w:b/>
      <w:bCs/>
      <w:color w:val="000000"/>
      <w:spacing w:val="6"/>
      <w:lang w:eastAsia="en-US"/>
    </w:rPr>
  </w:style>
  <w:style w:type="paragraph" w:styleId="Heading2">
    <w:name w:val="heading 2"/>
    <w:basedOn w:val="Normal"/>
    <w:next w:val="Normal"/>
    <w:qFormat/>
    <w:rsid w:val="00AE64AA"/>
    <w:pPr>
      <w:keepNext/>
      <w:jc w:val="center"/>
      <w:outlineLvl w:val="1"/>
    </w:pPr>
    <w:rPr>
      <w:sz w:val="28"/>
      <w:lang w:eastAsia="en-US"/>
    </w:rPr>
  </w:style>
  <w:style w:type="paragraph" w:styleId="Heading3">
    <w:name w:val="heading 3"/>
    <w:basedOn w:val="Normal"/>
    <w:next w:val="Normal"/>
    <w:link w:val="Heading3Char"/>
    <w:semiHidden/>
    <w:unhideWhenUsed/>
    <w:qFormat/>
    <w:rsid w:val="004724A4"/>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4724A4"/>
    <w:pPr>
      <w:keepNext/>
      <w:spacing w:before="240" w:after="60"/>
      <w:outlineLvl w:val="3"/>
    </w:pPr>
    <w:rPr>
      <w:rFonts w:ascii="Calibri" w:hAnsi="Calibri"/>
      <w:b/>
      <w:bCs/>
      <w:sz w:val="28"/>
      <w:szCs w:val="28"/>
    </w:rPr>
  </w:style>
  <w:style w:type="paragraph" w:styleId="Heading5">
    <w:name w:val="heading 5"/>
    <w:basedOn w:val="Normal"/>
    <w:next w:val="Normal"/>
    <w:qFormat/>
    <w:rsid w:val="00AE64AA"/>
    <w:pPr>
      <w:keepNext/>
      <w:outlineLvl w:val="4"/>
    </w:pPr>
    <w:rPr>
      <w:rFonts w:ascii="Bookman Old Style" w:hAnsi="Bookman Old Style"/>
      <w:b/>
      <w:color w:val="000000"/>
      <w:sz w:val="20"/>
      <w:szCs w:val="28"/>
      <w:lang w:eastAsia="en-US"/>
    </w:rPr>
  </w:style>
  <w:style w:type="paragraph" w:styleId="Heading7">
    <w:name w:val="heading 7"/>
    <w:basedOn w:val="Normal"/>
    <w:next w:val="Normal"/>
    <w:qFormat/>
    <w:rsid w:val="00AE64AA"/>
    <w:pPr>
      <w:keepNext/>
      <w:outlineLvl w:val="6"/>
    </w:pPr>
    <w:rPr>
      <w:rFonts w:ascii="Bookman Old Style" w:hAnsi="Bookman Old Style"/>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qFormat/>
    <w:rsid w:val="00AE64AA"/>
    <w:pPr>
      <w:jc w:val="center"/>
    </w:pPr>
    <w:rPr>
      <w:szCs w:val="20"/>
      <w:lang w:eastAsia="en-US"/>
    </w:rPr>
  </w:style>
  <w:style w:type="character" w:styleId="Hyperlink">
    <w:name w:val="Hyperlink"/>
    <w:uiPriority w:val="99"/>
    <w:rsid w:val="00AE64AA"/>
    <w:rPr>
      <w:color w:val="0000FF"/>
      <w:u w:val="single"/>
    </w:rPr>
  </w:style>
  <w:style w:type="paragraph" w:styleId="BodyTextIndent">
    <w:name w:val="Body Text Indent"/>
    <w:basedOn w:val="Normal"/>
    <w:rsid w:val="00AE64AA"/>
    <w:pPr>
      <w:spacing w:after="120"/>
      <w:ind w:left="283"/>
    </w:pPr>
  </w:style>
  <w:style w:type="character" w:styleId="Strong">
    <w:name w:val="Strong"/>
    <w:qFormat/>
    <w:rsid w:val="00AE64AA"/>
    <w:rPr>
      <w:b/>
      <w:bCs/>
    </w:rPr>
  </w:style>
  <w:style w:type="paragraph" w:styleId="NormalWeb">
    <w:name w:val="Normal (Web)"/>
    <w:basedOn w:val="Normal"/>
    <w:rsid w:val="00AE64AA"/>
    <w:pPr>
      <w:spacing w:before="100" w:beforeAutospacing="1" w:after="100" w:afterAutospacing="1"/>
    </w:pPr>
  </w:style>
  <w:style w:type="character" w:styleId="FollowedHyperlink">
    <w:name w:val="FollowedHyperlink"/>
    <w:rsid w:val="00562976"/>
    <w:rPr>
      <w:color w:val="800080"/>
      <w:u w:val="single"/>
    </w:rPr>
  </w:style>
  <w:style w:type="paragraph" w:styleId="BalloonText">
    <w:name w:val="Balloon Text"/>
    <w:basedOn w:val="Normal"/>
    <w:link w:val="BalloonTextChar"/>
    <w:uiPriority w:val="99"/>
    <w:rsid w:val="001D3684"/>
    <w:rPr>
      <w:rFonts w:ascii="Tahoma" w:hAnsi="Tahoma"/>
      <w:sz w:val="16"/>
      <w:szCs w:val="16"/>
    </w:rPr>
  </w:style>
  <w:style w:type="character" w:customStyle="1" w:styleId="BalloonTextChar">
    <w:name w:val="Balloon Text Char"/>
    <w:link w:val="BalloonText"/>
    <w:uiPriority w:val="99"/>
    <w:rsid w:val="001D3684"/>
    <w:rPr>
      <w:rFonts w:ascii="Tahoma" w:hAnsi="Tahoma" w:cs="Tahoma"/>
      <w:sz w:val="16"/>
      <w:szCs w:val="16"/>
    </w:rPr>
  </w:style>
  <w:style w:type="character" w:styleId="CommentReference">
    <w:name w:val="annotation reference"/>
    <w:rsid w:val="00996810"/>
    <w:rPr>
      <w:sz w:val="16"/>
      <w:szCs w:val="16"/>
    </w:rPr>
  </w:style>
  <w:style w:type="paragraph" w:styleId="CommentText">
    <w:name w:val="annotation text"/>
    <w:basedOn w:val="Normal"/>
    <w:link w:val="CommentTextChar"/>
    <w:rsid w:val="00996810"/>
    <w:rPr>
      <w:sz w:val="20"/>
      <w:szCs w:val="20"/>
    </w:rPr>
  </w:style>
  <w:style w:type="character" w:customStyle="1" w:styleId="CommentTextChar">
    <w:name w:val="Comment Text Char"/>
    <w:basedOn w:val="DefaultParagraphFont"/>
    <w:link w:val="CommentText"/>
    <w:rsid w:val="00996810"/>
  </w:style>
  <w:style w:type="paragraph" w:styleId="CommentSubject">
    <w:name w:val="annotation subject"/>
    <w:basedOn w:val="CommentText"/>
    <w:next w:val="CommentText"/>
    <w:link w:val="CommentSubjectChar"/>
    <w:rsid w:val="00996810"/>
    <w:rPr>
      <w:b/>
      <w:bCs/>
    </w:rPr>
  </w:style>
  <w:style w:type="character" w:customStyle="1" w:styleId="CommentSubjectChar">
    <w:name w:val="Comment Subject Char"/>
    <w:link w:val="CommentSubject"/>
    <w:rsid w:val="00996810"/>
    <w:rPr>
      <w:b/>
      <w:bCs/>
    </w:rPr>
  </w:style>
  <w:style w:type="paragraph" w:styleId="Revision">
    <w:name w:val="Revision"/>
    <w:hidden/>
    <w:uiPriority w:val="99"/>
    <w:semiHidden/>
    <w:rsid w:val="00D328BF"/>
    <w:rPr>
      <w:sz w:val="24"/>
      <w:szCs w:val="24"/>
    </w:rPr>
  </w:style>
  <w:style w:type="character" w:customStyle="1" w:styleId="Heading3Char">
    <w:name w:val="Heading 3 Char"/>
    <w:link w:val="Heading3"/>
    <w:semiHidden/>
    <w:rsid w:val="004724A4"/>
    <w:rPr>
      <w:rFonts w:ascii="Cambria" w:eastAsia="Times New Roman" w:hAnsi="Cambria" w:cs="Times New Roman"/>
      <w:b/>
      <w:bCs/>
      <w:sz w:val="26"/>
      <w:szCs w:val="26"/>
      <w:lang w:val="lv-LV" w:eastAsia="lv-LV"/>
    </w:rPr>
  </w:style>
  <w:style w:type="character" w:customStyle="1" w:styleId="Heading4Char">
    <w:name w:val="Heading 4 Char"/>
    <w:link w:val="Heading4"/>
    <w:semiHidden/>
    <w:rsid w:val="004724A4"/>
    <w:rPr>
      <w:rFonts w:ascii="Calibri" w:eastAsia="Times New Roman" w:hAnsi="Calibri" w:cs="Times New Roman"/>
      <w:b/>
      <w:bCs/>
      <w:sz w:val="28"/>
      <w:szCs w:val="28"/>
      <w:lang w:val="lv-LV" w:eastAsia="lv-LV"/>
    </w:rPr>
  </w:style>
  <w:style w:type="paragraph" w:styleId="ListParagraph">
    <w:name w:val="List Paragraph"/>
    <w:basedOn w:val="Normal"/>
    <w:uiPriority w:val="34"/>
    <w:qFormat/>
    <w:rsid w:val="00905A09"/>
    <w:pPr>
      <w:ind w:left="720"/>
      <w:contextualSpacing/>
    </w:pPr>
  </w:style>
  <w:style w:type="paragraph" w:customStyle="1" w:styleId="Bezatstarpm1">
    <w:name w:val="Bez atstarpēm1"/>
    <w:uiPriority w:val="1"/>
    <w:qFormat/>
    <w:rsid w:val="007C31F6"/>
    <w:pPr>
      <w:ind w:left="721" w:hanging="437"/>
      <w:jc w:val="both"/>
    </w:pPr>
    <w:rPr>
      <w:rFonts w:eastAsia="Calibri"/>
      <w:sz w:val="24"/>
      <w:szCs w:val="22"/>
      <w:lang w:eastAsia="en-US"/>
    </w:rPr>
  </w:style>
  <w:style w:type="paragraph" w:styleId="BodyText">
    <w:name w:val="Body Text"/>
    <w:aliases w:val="Body Text1"/>
    <w:basedOn w:val="Normal"/>
    <w:link w:val="BodyTextChar"/>
    <w:uiPriority w:val="99"/>
    <w:semiHidden/>
    <w:rsid w:val="00336E3F"/>
    <w:pPr>
      <w:widowControl w:val="0"/>
      <w:suppressAutoHyphens/>
      <w:spacing w:after="120"/>
    </w:pPr>
    <w:rPr>
      <w:rFonts w:ascii="RimTimes" w:hAnsi="RimTimes"/>
      <w:color w:val="000000"/>
      <w:lang w:eastAsia="ar-SA"/>
    </w:rPr>
  </w:style>
  <w:style w:type="character" w:customStyle="1" w:styleId="BodyTextChar">
    <w:name w:val="Body Text Char"/>
    <w:aliases w:val="Body Text1 Char"/>
    <w:basedOn w:val="DefaultParagraphFont"/>
    <w:link w:val="BodyText"/>
    <w:uiPriority w:val="99"/>
    <w:semiHidden/>
    <w:rsid w:val="00336E3F"/>
    <w:rPr>
      <w:rFonts w:ascii="RimTimes" w:hAnsi="RimTimes"/>
      <w:color w:val="000000"/>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992852">
      <w:bodyDiv w:val="1"/>
      <w:marLeft w:val="0"/>
      <w:marRight w:val="0"/>
      <w:marTop w:val="0"/>
      <w:marBottom w:val="0"/>
      <w:divBdr>
        <w:top w:val="none" w:sz="0" w:space="0" w:color="auto"/>
        <w:left w:val="none" w:sz="0" w:space="0" w:color="auto"/>
        <w:bottom w:val="none" w:sz="0" w:space="0" w:color="auto"/>
        <w:right w:val="none" w:sz="0" w:space="0" w:color="auto"/>
      </w:divBdr>
    </w:div>
    <w:div w:id="262031781">
      <w:bodyDiv w:val="1"/>
      <w:marLeft w:val="0"/>
      <w:marRight w:val="0"/>
      <w:marTop w:val="0"/>
      <w:marBottom w:val="0"/>
      <w:divBdr>
        <w:top w:val="none" w:sz="0" w:space="0" w:color="auto"/>
        <w:left w:val="none" w:sz="0" w:space="0" w:color="auto"/>
        <w:bottom w:val="none" w:sz="0" w:space="0" w:color="auto"/>
        <w:right w:val="none" w:sz="0" w:space="0" w:color="auto"/>
      </w:divBdr>
    </w:div>
    <w:div w:id="872037023">
      <w:bodyDiv w:val="1"/>
      <w:marLeft w:val="0"/>
      <w:marRight w:val="0"/>
      <w:marTop w:val="0"/>
      <w:marBottom w:val="0"/>
      <w:divBdr>
        <w:top w:val="none" w:sz="0" w:space="0" w:color="auto"/>
        <w:left w:val="none" w:sz="0" w:space="0" w:color="auto"/>
        <w:bottom w:val="none" w:sz="0" w:space="0" w:color="auto"/>
        <w:right w:val="none" w:sz="0" w:space="0" w:color="auto"/>
      </w:divBdr>
    </w:div>
    <w:div w:id="1125612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32824B-7034-482F-AC66-185F50E33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4</Pages>
  <Words>1591</Words>
  <Characters>12164</Characters>
  <Application>Microsoft Office Word</Application>
  <DocSecurity>0</DocSecurity>
  <Lines>101</Lines>
  <Paragraphs>27</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INFORMATĪVAIS PAZIŅOJUMS</vt:lpstr>
      <vt:lpstr>INFORMATĪVAIS PAZIŅOJUMS</vt:lpstr>
    </vt:vector>
  </TitlesOfParts>
  <Company/>
  <LinksUpToDate>false</LinksUpToDate>
  <CharactersWithSpaces>13728</CharactersWithSpaces>
  <SharedDoc>false</SharedDoc>
  <HLinks>
    <vt:vector size="24" baseType="variant">
      <vt:variant>
        <vt:i4>2818174</vt:i4>
      </vt:variant>
      <vt:variant>
        <vt:i4>9</vt:i4>
      </vt:variant>
      <vt:variant>
        <vt:i4>0</vt:i4>
      </vt:variant>
      <vt:variant>
        <vt:i4>5</vt:i4>
      </vt:variant>
      <vt:variant>
        <vt:lpwstr>http://www/</vt:lpwstr>
      </vt:variant>
      <vt:variant>
        <vt:lpwstr/>
      </vt:variant>
      <vt:variant>
        <vt:i4>6291555</vt:i4>
      </vt:variant>
      <vt:variant>
        <vt:i4>6</vt:i4>
      </vt:variant>
      <vt:variant>
        <vt:i4>0</vt:i4>
      </vt:variant>
      <vt:variant>
        <vt:i4>5</vt:i4>
      </vt:variant>
      <vt:variant>
        <vt:lpwstr>http://www.iizibrokers.lv/</vt:lpwstr>
      </vt:variant>
      <vt:variant>
        <vt:lpwstr/>
      </vt:variant>
      <vt:variant>
        <vt:i4>7471226</vt:i4>
      </vt:variant>
      <vt:variant>
        <vt:i4>3</vt:i4>
      </vt:variant>
      <vt:variant>
        <vt:i4>0</vt:i4>
      </vt:variant>
      <vt:variant>
        <vt:i4>5</vt:i4>
      </vt:variant>
      <vt:variant>
        <vt:lpwstr>http://www.jrp.lv/</vt:lpwstr>
      </vt:variant>
      <vt:variant>
        <vt:lpwstr/>
      </vt:variant>
      <vt:variant>
        <vt:i4>3866718</vt:i4>
      </vt:variant>
      <vt:variant>
        <vt:i4>0</vt:i4>
      </vt:variant>
      <vt:variant>
        <vt:i4>0</vt:i4>
      </vt:variant>
      <vt:variant>
        <vt:i4>5</vt:i4>
      </vt:variant>
      <vt:variant>
        <vt:lpwstr>mailto:lauris.klavins@iizibrokers.lv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INFORMATĪVAIS PAZIŅOJUMS</dc:title>
  <dc:creator>V</dc:creator>
  <cp:keywords>APDROŠINĀŠANA</cp:keywords>
  <cp:lastModifiedBy>Anzelika Kanberga</cp:lastModifiedBy>
  <cp:revision>9</cp:revision>
  <cp:lastPrinted>2014-09-29T10:58:00Z</cp:lastPrinted>
  <dcterms:created xsi:type="dcterms:W3CDTF">2018-01-16T21:11:00Z</dcterms:created>
  <dcterms:modified xsi:type="dcterms:W3CDTF">2018-01-17T12:59:00Z</dcterms:modified>
</cp:coreProperties>
</file>